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D3FF" w14:textId="1108D06F" w:rsidR="00AF5375" w:rsidRDefault="009F42E8">
      <w:r>
        <w:rPr>
          <w:rFonts w:ascii="Arial Nova" w:hAnsi="Arial Nova"/>
          <w:noProof/>
          <w:sz w:val="24"/>
          <w:szCs w:val="24"/>
          <w:u w:val="single"/>
        </w:rPr>
        <w:drawing>
          <wp:anchor distT="0" distB="0" distL="114300" distR="114300" simplePos="0" relativeHeight="251657215" behindDoc="1" locked="0" layoutInCell="1" allowOverlap="1" wp14:anchorId="422251DA" wp14:editId="60A85FC3">
            <wp:simplePos x="0" y="0"/>
            <wp:positionH relativeFrom="page">
              <wp:posOffset>-62865</wp:posOffset>
            </wp:positionH>
            <wp:positionV relativeFrom="margin">
              <wp:posOffset>-397510</wp:posOffset>
            </wp:positionV>
            <wp:extent cx="7642225" cy="10810875"/>
            <wp:effectExtent l="0" t="0" r="0" b="9525"/>
            <wp:wrapNone/>
            <wp:docPr id="6" name="Picture 6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squa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0B0">
        <w:rPr>
          <w:rFonts w:ascii="Arial Nova" w:hAnsi="Arial Nov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0" wp14:anchorId="07C47BF1" wp14:editId="4F4D198E">
            <wp:simplePos x="0" y="0"/>
            <wp:positionH relativeFrom="margin">
              <wp:align>right</wp:align>
            </wp:positionH>
            <wp:positionV relativeFrom="margin">
              <wp:posOffset>-22225</wp:posOffset>
            </wp:positionV>
            <wp:extent cx="7055485" cy="2642235"/>
            <wp:effectExtent l="0" t="0" r="0" b="5715"/>
            <wp:wrapThrough wrapText="bothSides">
              <wp:wrapPolygon edited="0">
                <wp:start x="0" y="0"/>
                <wp:lineTo x="0" y="21491"/>
                <wp:lineTo x="21520" y="21491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48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B0079" w14:textId="42C6340B" w:rsidR="00DE6C41" w:rsidRPr="00DE6C41" w:rsidRDefault="00DE6C41" w:rsidP="00AF5375">
      <w:pPr>
        <w:jc w:val="center"/>
        <w:rPr>
          <w:rFonts w:ascii="Arial Nova" w:hAnsi="Arial Nova"/>
          <w:b/>
          <w:bCs/>
          <w:sz w:val="20"/>
          <w:szCs w:val="20"/>
        </w:rPr>
      </w:pPr>
    </w:p>
    <w:p w14:paraId="74C974CA" w14:textId="7A114E6F" w:rsidR="00AF5375" w:rsidRPr="00F542DD" w:rsidRDefault="00AF5375" w:rsidP="00AF5375">
      <w:pPr>
        <w:jc w:val="center"/>
        <w:rPr>
          <w:rFonts w:eastAsia="Yu Gothic UI Semibold" w:cstheme="minorHAnsi"/>
          <w:b/>
          <w:bCs/>
          <w:sz w:val="56"/>
          <w:szCs w:val="56"/>
        </w:rPr>
      </w:pPr>
      <w:r w:rsidRPr="00F542DD">
        <w:rPr>
          <w:rFonts w:eastAsia="Yu Gothic UI Semibold" w:cstheme="minorHAnsi"/>
          <w:b/>
          <w:bCs/>
          <w:sz w:val="56"/>
          <w:szCs w:val="56"/>
        </w:rPr>
        <w:t>BAHÁ’Í SUMMER SCHOOL 2022</w:t>
      </w:r>
    </w:p>
    <w:p w14:paraId="7018592E" w14:textId="19639277" w:rsidR="00E220B0" w:rsidRPr="00F542DD" w:rsidRDefault="00AF5375" w:rsidP="00AF5375">
      <w:pPr>
        <w:jc w:val="center"/>
        <w:rPr>
          <w:rFonts w:cstheme="minorHAnsi"/>
          <w:b/>
          <w:bCs/>
          <w:sz w:val="24"/>
          <w:szCs w:val="24"/>
          <w:u w:val="single"/>
        </w:rPr>
      </w:pPr>
      <w:permStart w:id="1328295313" w:edGrp="everyone"/>
      <w:r w:rsidRPr="00F542DD">
        <w:rPr>
          <w:rFonts w:cstheme="minorHAnsi"/>
          <w:b/>
          <w:bCs/>
          <w:sz w:val="24"/>
          <w:szCs w:val="24"/>
          <w:u w:val="single"/>
        </w:rPr>
        <w:t>27</w:t>
      </w:r>
      <w:r w:rsidRPr="00F542DD">
        <w:rPr>
          <w:rFonts w:cstheme="minorHAnsi"/>
          <w:b/>
          <w:bCs/>
          <w:sz w:val="24"/>
          <w:szCs w:val="24"/>
          <w:u w:val="single"/>
          <w:vertAlign w:val="superscript"/>
        </w:rPr>
        <w:t xml:space="preserve">th </w:t>
      </w:r>
      <w:r w:rsidRPr="00F542DD">
        <w:rPr>
          <w:rFonts w:cstheme="minorHAnsi"/>
          <w:b/>
          <w:bCs/>
          <w:sz w:val="24"/>
          <w:szCs w:val="24"/>
          <w:u w:val="single"/>
        </w:rPr>
        <w:t>– 30</w:t>
      </w:r>
      <w:r w:rsidRPr="00F542DD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Pr="00F542DD">
        <w:rPr>
          <w:rFonts w:cstheme="minorHAnsi"/>
          <w:b/>
          <w:bCs/>
          <w:sz w:val="24"/>
          <w:szCs w:val="24"/>
          <w:u w:val="single"/>
        </w:rPr>
        <w:t xml:space="preserve"> December 2022</w:t>
      </w:r>
    </w:p>
    <w:p w14:paraId="55D00B13" w14:textId="079AD759" w:rsidR="00B71838" w:rsidRPr="00F542DD" w:rsidRDefault="00E220B0" w:rsidP="00AF5375">
      <w:pPr>
        <w:jc w:val="center"/>
        <w:rPr>
          <w:rFonts w:cstheme="minorHAnsi"/>
          <w:b/>
          <w:bCs/>
          <w:color w:val="BDEFFB"/>
          <w:sz w:val="24"/>
          <w:szCs w:val="24"/>
        </w:rPr>
      </w:pPr>
      <w:r w:rsidRPr="00F542DD">
        <w:rPr>
          <w:rFonts w:cstheme="minorHAnsi"/>
          <w:b/>
          <w:bCs/>
          <w:sz w:val="24"/>
          <w:szCs w:val="24"/>
        </w:rPr>
        <w:t>VENUE</w:t>
      </w:r>
      <w:r w:rsidRPr="00FA6156">
        <w:rPr>
          <w:rFonts w:cstheme="minorHAnsi"/>
          <w:b/>
          <w:bCs/>
          <w:sz w:val="24"/>
          <w:szCs w:val="24"/>
        </w:rPr>
        <w:t xml:space="preserve">: </w:t>
      </w:r>
      <w:r w:rsidR="000F21E2" w:rsidRPr="00FA6156">
        <w:rPr>
          <w:rFonts w:cstheme="minorHAnsi"/>
          <w:b/>
          <w:bCs/>
          <w:sz w:val="24"/>
          <w:szCs w:val="24"/>
        </w:rPr>
        <w:t>LOCATION &amp; ADDRESS</w:t>
      </w:r>
    </w:p>
    <w:permEnd w:id="1328295313"/>
    <w:p w14:paraId="51529934" w14:textId="1FB3718B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>In an open and welcoming space,</w:t>
      </w:r>
    </w:p>
    <w:p w14:paraId="73BC4E5E" w14:textId="5F7B6DA7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>you are invited to explore the Bahá’í teachings on these topics:</w:t>
      </w:r>
    </w:p>
    <w:p w14:paraId="61338D06" w14:textId="5BE89F97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</w:p>
    <w:p w14:paraId="063F5779" w14:textId="2E854995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32"/>
          <w:szCs w:val="32"/>
        </w:rPr>
      </w:pPr>
      <w:permStart w:id="703923377" w:edGrp="everyone"/>
      <w:r w:rsidRPr="00F542DD">
        <w:rPr>
          <w:rFonts w:cstheme="minorHAnsi"/>
          <w:sz w:val="32"/>
          <w:szCs w:val="32"/>
        </w:rPr>
        <w:t xml:space="preserve">Day One | </w:t>
      </w:r>
      <w:r w:rsidRPr="00F542DD">
        <w:rPr>
          <w:rFonts w:cstheme="minorHAnsi"/>
          <w:b/>
          <w:bCs/>
          <w:sz w:val="32"/>
          <w:szCs w:val="32"/>
        </w:rPr>
        <w:t>The Evolution of a New Society</w:t>
      </w:r>
    </w:p>
    <w:p w14:paraId="0780F273" w14:textId="21A43DEA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32"/>
          <w:szCs w:val="32"/>
        </w:rPr>
      </w:pPr>
      <w:r w:rsidRPr="00F542DD">
        <w:rPr>
          <w:rFonts w:cstheme="minorHAnsi"/>
          <w:sz w:val="32"/>
          <w:szCs w:val="32"/>
        </w:rPr>
        <w:t xml:space="preserve">Day Two | </w:t>
      </w:r>
      <w:r w:rsidRPr="00F542DD">
        <w:rPr>
          <w:rFonts w:cstheme="minorHAnsi"/>
          <w:b/>
          <w:bCs/>
          <w:sz w:val="32"/>
          <w:szCs w:val="32"/>
        </w:rPr>
        <w:t>Widening the Circle of Participation</w:t>
      </w:r>
    </w:p>
    <w:p w14:paraId="64EE2E64" w14:textId="578701F0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32"/>
          <w:szCs w:val="32"/>
        </w:rPr>
      </w:pPr>
      <w:r w:rsidRPr="00F542DD">
        <w:rPr>
          <w:rFonts w:cstheme="minorHAnsi"/>
          <w:sz w:val="32"/>
          <w:szCs w:val="32"/>
        </w:rPr>
        <w:t xml:space="preserve">Day Three | </w:t>
      </w:r>
      <w:r w:rsidRPr="00F542DD">
        <w:rPr>
          <w:rFonts w:cstheme="minorHAnsi"/>
          <w:b/>
          <w:bCs/>
          <w:sz w:val="32"/>
          <w:szCs w:val="32"/>
        </w:rPr>
        <w:t>Contributing to Social Transformation</w:t>
      </w:r>
    </w:p>
    <w:p w14:paraId="07E7CD8C" w14:textId="7AE2D791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32"/>
          <w:szCs w:val="32"/>
        </w:rPr>
      </w:pPr>
      <w:r w:rsidRPr="00F542DD">
        <w:rPr>
          <w:rFonts w:cstheme="minorHAnsi"/>
          <w:sz w:val="32"/>
          <w:szCs w:val="32"/>
        </w:rPr>
        <w:t xml:space="preserve">Day Four | </w:t>
      </w:r>
      <w:r w:rsidRPr="00F542DD">
        <w:rPr>
          <w:rFonts w:cstheme="minorHAnsi"/>
          <w:b/>
          <w:bCs/>
          <w:sz w:val="32"/>
          <w:szCs w:val="32"/>
        </w:rPr>
        <w:t>Expansive Prospects for Educational Initiatives</w:t>
      </w:r>
    </w:p>
    <w:p w14:paraId="0A6A4DB4" w14:textId="2B33AB30" w:rsidR="00E220B0" w:rsidRPr="00F542DD" w:rsidRDefault="00E220B0" w:rsidP="00E220B0">
      <w:pPr>
        <w:spacing w:after="6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C0ED33" w14:textId="6371ECD1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>Each day will begin with a pre-recorded video presentation</w:t>
      </w:r>
    </w:p>
    <w:p w14:paraId="2E4B4281" w14:textId="023FE658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>on one of the above topics, followed by in-person</w:t>
      </w:r>
    </w:p>
    <w:p w14:paraId="783B1E23" w14:textId="35AF6E47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>workshops to explore the topic.</w:t>
      </w:r>
    </w:p>
    <w:permEnd w:id="703923377"/>
    <w:p w14:paraId="615BC3D7" w14:textId="7B7598EC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</w:p>
    <w:p w14:paraId="1C1BAF0B" w14:textId="58299F97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>Everyone’s contributions to discussions will be encouraged and welcomed.</w:t>
      </w:r>
    </w:p>
    <w:p w14:paraId="4FDC3E5E" w14:textId="4F51862C" w:rsidR="000F21E2" w:rsidRPr="00F542DD" w:rsidRDefault="000F21E2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</w:p>
    <w:p w14:paraId="059520A7" w14:textId="197278B9" w:rsidR="000F21E2" w:rsidRPr="00FA6156" w:rsidRDefault="000F21E2" w:rsidP="00E220B0">
      <w:pPr>
        <w:spacing w:after="60" w:line="240" w:lineRule="auto"/>
        <w:jc w:val="center"/>
        <w:rPr>
          <w:rFonts w:cstheme="minorHAnsi"/>
          <w:b/>
          <w:bCs/>
          <w:sz w:val="24"/>
          <w:szCs w:val="24"/>
        </w:rPr>
      </w:pPr>
      <w:permStart w:id="848300236" w:edGrp="everyone"/>
      <w:r w:rsidRPr="00FA6156">
        <w:rPr>
          <w:rFonts w:cstheme="minorHAnsi"/>
          <w:b/>
          <w:bCs/>
          <w:sz w:val="24"/>
          <w:szCs w:val="24"/>
        </w:rPr>
        <w:t xml:space="preserve">REGISTRATION &amp; COSTS: </w:t>
      </w:r>
      <w:r w:rsidR="00FA6156">
        <w:rPr>
          <w:rFonts w:cstheme="minorHAnsi"/>
          <w:b/>
          <w:bCs/>
          <w:sz w:val="24"/>
          <w:szCs w:val="24"/>
        </w:rPr>
        <w:t>DETAILS</w:t>
      </w:r>
    </w:p>
    <w:p w14:paraId="79170121" w14:textId="546AA8C3" w:rsidR="000F21E2" w:rsidRPr="00FA6156" w:rsidRDefault="000F21E2" w:rsidP="00E220B0">
      <w:pPr>
        <w:spacing w:after="6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A6156">
        <w:rPr>
          <w:rFonts w:cstheme="minorHAnsi"/>
          <w:b/>
          <w:bCs/>
          <w:sz w:val="24"/>
          <w:szCs w:val="24"/>
        </w:rPr>
        <w:t>CHILDREN &amp; JUNIOR YOUTH: DETAILS</w:t>
      </w:r>
    </w:p>
    <w:p w14:paraId="1AD91F07" w14:textId="4F6C944E" w:rsidR="000F21E2" w:rsidRPr="00FA6156" w:rsidRDefault="000F21E2" w:rsidP="00E220B0">
      <w:pPr>
        <w:spacing w:after="6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A6156">
        <w:rPr>
          <w:rFonts w:cstheme="minorHAnsi"/>
          <w:b/>
          <w:bCs/>
          <w:sz w:val="24"/>
          <w:szCs w:val="24"/>
        </w:rPr>
        <w:t>LUNCH &amp; DINNER: DETAILS</w:t>
      </w:r>
    </w:p>
    <w:p w14:paraId="13824FD4" w14:textId="03D06E69" w:rsidR="000F21E2" w:rsidRPr="00FA6156" w:rsidRDefault="000F21E2" w:rsidP="00E220B0">
      <w:pPr>
        <w:spacing w:after="6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A6156">
        <w:rPr>
          <w:rFonts w:cstheme="minorHAnsi"/>
          <w:b/>
          <w:bCs/>
          <w:sz w:val="24"/>
          <w:szCs w:val="24"/>
        </w:rPr>
        <w:t>ARTS &amp; RECREATION: DETAILS</w:t>
      </w:r>
    </w:p>
    <w:permEnd w:id="848300236"/>
    <w:p w14:paraId="2C3CE2FB" w14:textId="77777777" w:rsidR="000F21E2" w:rsidRPr="00F542DD" w:rsidRDefault="000F21E2" w:rsidP="000F21E2">
      <w:pPr>
        <w:spacing w:after="60" w:line="240" w:lineRule="auto"/>
        <w:jc w:val="center"/>
        <w:rPr>
          <w:rFonts w:cstheme="minorHAnsi"/>
          <w:sz w:val="24"/>
          <w:szCs w:val="24"/>
        </w:rPr>
      </w:pPr>
    </w:p>
    <w:p w14:paraId="7DDA5A2F" w14:textId="76B8FD39" w:rsidR="006C1212" w:rsidRPr="00F542DD" w:rsidRDefault="000F21E2" w:rsidP="000F21E2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>Please see reverse for programme details.</w:t>
      </w:r>
    </w:p>
    <w:p w14:paraId="31D7624D" w14:textId="77777777" w:rsidR="006C1212" w:rsidRPr="00F542DD" w:rsidRDefault="006C1212">
      <w:pPr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br w:type="page"/>
      </w:r>
    </w:p>
    <w:p w14:paraId="3AA8BF20" w14:textId="04206159" w:rsidR="000F21E2" w:rsidRPr="00F542DD" w:rsidRDefault="00937743" w:rsidP="000F21E2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i/>
          <w:i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2E50AA1" wp14:editId="461EDEEB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548245" cy="10676890"/>
            <wp:effectExtent l="0" t="0" r="0" b="0"/>
            <wp:wrapNone/>
            <wp:docPr id="7" name="Picture 7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squa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4D97C" w14:textId="1B108390" w:rsidR="006C1212" w:rsidRPr="00F542DD" w:rsidRDefault="006C1212" w:rsidP="006C1212">
      <w:pPr>
        <w:tabs>
          <w:tab w:val="left" w:pos="6110"/>
        </w:tabs>
        <w:spacing w:after="60" w:line="240" w:lineRule="auto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ab/>
      </w:r>
    </w:p>
    <w:p w14:paraId="225E59EC" w14:textId="7959F8F2" w:rsidR="006F000B" w:rsidRPr="00F542DD" w:rsidRDefault="006F000B" w:rsidP="00E220B0">
      <w:pPr>
        <w:spacing w:after="60" w:line="240" w:lineRule="auto"/>
        <w:jc w:val="center"/>
        <w:rPr>
          <w:rFonts w:eastAsia="Yu Gothic UI Semibold" w:cstheme="minorHAnsi"/>
          <w:b/>
          <w:bCs/>
          <w:sz w:val="56"/>
          <w:szCs w:val="56"/>
        </w:rPr>
      </w:pPr>
      <w:r w:rsidRPr="00F542DD">
        <w:rPr>
          <w:rFonts w:eastAsia="Yu Gothic UI Semibold" w:cstheme="minorHAnsi"/>
          <w:b/>
          <w:bCs/>
          <w:sz w:val="56"/>
          <w:szCs w:val="56"/>
        </w:rPr>
        <w:t>PLENARY VIDEO PRESENTATIONS</w:t>
      </w:r>
    </w:p>
    <w:p w14:paraId="6CFDF1C8" w14:textId="77777777" w:rsidR="006F000B" w:rsidRPr="00F542DD" w:rsidRDefault="006F000B" w:rsidP="00E220B0">
      <w:pPr>
        <w:spacing w:after="60" w:line="240" w:lineRule="auto"/>
        <w:jc w:val="center"/>
        <w:rPr>
          <w:rFonts w:cstheme="minorHAnsi"/>
          <w:sz w:val="18"/>
          <w:szCs w:val="18"/>
        </w:rPr>
      </w:pPr>
    </w:p>
    <w:p w14:paraId="4BED3CCF" w14:textId="25CAB7E7" w:rsidR="006F000B" w:rsidRPr="00F542DD" w:rsidRDefault="006F000B" w:rsidP="00E220B0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>Plenary video presentations will highlight key aspects of the society-building</w:t>
      </w:r>
    </w:p>
    <w:p w14:paraId="6EC950F5" w14:textId="77777777" w:rsidR="006F000B" w:rsidRPr="00F542DD" w:rsidRDefault="006F000B" w:rsidP="006F000B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 xml:space="preserve"> power of the Faith and how communities can draw on this power in</w:t>
      </w:r>
    </w:p>
    <w:p w14:paraId="212404D6" w14:textId="38DC4F2B" w:rsidR="000F21E2" w:rsidRPr="00F542DD" w:rsidRDefault="006F000B" w:rsidP="006F000B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F542DD">
        <w:rPr>
          <w:rFonts w:cstheme="minorHAnsi"/>
          <w:sz w:val="24"/>
          <w:szCs w:val="24"/>
        </w:rPr>
        <w:t xml:space="preserve">ever greater measure in the years </w:t>
      </w:r>
      <w:r w:rsidR="00D81BEA" w:rsidRPr="00F542DD">
        <w:rPr>
          <w:rFonts w:cstheme="minorHAnsi"/>
          <w:sz w:val="24"/>
          <w:szCs w:val="24"/>
        </w:rPr>
        <w:t>ahead. *</w:t>
      </w:r>
    </w:p>
    <w:p w14:paraId="7F1C749F" w14:textId="0573D0E3" w:rsidR="00E220B0" w:rsidRPr="00F542DD" w:rsidRDefault="00E220B0" w:rsidP="00E220B0">
      <w:pPr>
        <w:spacing w:after="60" w:line="240" w:lineRule="auto"/>
        <w:jc w:val="center"/>
        <w:rPr>
          <w:rFonts w:cstheme="minorHAnsi"/>
          <w:sz w:val="28"/>
          <w:szCs w:val="28"/>
        </w:rPr>
      </w:pPr>
    </w:p>
    <w:p w14:paraId="2C55FB16" w14:textId="77777777" w:rsidR="00D81BEA" w:rsidRPr="00F542DD" w:rsidRDefault="00D81BEA" w:rsidP="00E220B0">
      <w:pPr>
        <w:spacing w:after="60" w:line="240" w:lineRule="auto"/>
        <w:jc w:val="center"/>
        <w:rPr>
          <w:rFonts w:cstheme="minorHAnsi"/>
          <w:sz w:val="32"/>
          <w:szCs w:val="32"/>
        </w:rPr>
      </w:pPr>
    </w:p>
    <w:p w14:paraId="4855C245" w14:textId="2DA19ECD" w:rsidR="00E220B0" w:rsidRPr="00F542DD" w:rsidRDefault="006C3554" w:rsidP="00E220B0">
      <w:pPr>
        <w:spacing w:after="60" w:line="240" w:lineRule="auto"/>
        <w:jc w:val="center"/>
        <w:rPr>
          <w:rFonts w:cstheme="minorHAnsi"/>
          <w:b/>
          <w:bCs/>
          <w:sz w:val="32"/>
          <w:szCs w:val="32"/>
        </w:rPr>
      </w:pPr>
      <w:permStart w:id="691293780" w:edGrp="everyone"/>
      <w:r w:rsidRPr="00F542DD">
        <w:rPr>
          <w:rFonts w:cstheme="minorHAnsi"/>
          <w:sz w:val="32"/>
          <w:szCs w:val="32"/>
        </w:rPr>
        <w:t xml:space="preserve">Day One </w:t>
      </w:r>
      <w:permEnd w:id="691293780"/>
      <w:r w:rsidRPr="00F542DD">
        <w:rPr>
          <w:rFonts w:cstheme="minorHAnsi"/>
          <w:sz w:val="32"/>
          <w:szCs w:val="32"/>
        </w:rPr>
        <w:t xml:space="preserve">| </w:t>
      </w:r>
      <w:r w:rsidRPr="00F542DD">
        <w:rPr>
          <w:rFonts w:cstheme="minorHAnsi"/>
          <w:b/>
          <w:bCs/>
          <w:sz w:val="32"/>
          <w:szCs w:val="32"/>
        </w:rPr>
        <w:t>The Evolution of a New Society</w:t>
      </w:r>
    </w:p>
    <w:p w14:paraId="4AAB9E8C" w14:textId="34EE468A" w:rsidR="0003058F" w:rsidRPr="00F542DD" w:rsidRDefault="0003058F" w:rsidP="00E220B0">
      <w:pPr>
        <w:spacing w:after="60" w:line="240" w:lineRule="auto"/>
        <w:jc w:val="center"/>
        <w:rPr>
          <w:rFonts w:cstheme="minorHAnsi"/>
          <w:i/>
          <w:iCs/>
        </w:rPr>
      </w:pPr>
      <w:r w:rsidRPr="00F542DD">
        <w:rPr>
          <w:rFonts w:cstheme="minorHAnsi"/>
          <w:i/>
          <w:iCs/>
        </w:rPr>
        <w:t>(</w:t>
      </w:r>
      <w:r w:rsidR="006C3554" w:rsidRPr="00F542DD">
        <w:rPr>
          <w:rFonts w:cstheme="minorHAnsi"/>
          <w:i/>
          <w:iCs/>
        </w:rPr>
        <w:t>Presented by Sholeh Rowhani Ashraf, Sana Lavai Motlagh,</w:t>
      </w:r>
    </w:p>
    <w:p w14:paraId="665F1DBA" w14:textId="3414E244" w:rsidR="006C3554" w:rsidRPr="00F542DD" w:rsidRDefault="006C3554" w:rsidP="00E220B0">
      <w:pPr>
        <w:spacing w:after="60" w:line="240" w:lineRule="auto"/>
        <w:jc w:val="center"/>
        <w:rPr>
          <w:rFonts w:cstheme="minorHAnsi"/>
          <w:i/>
          <w:iCs/>
        </w:rPr>
      </w:pPr>
      <w:r w:rsidRPr="00F542DD">
        <w:rPr>
          <w:rFonts w:cstheme="minorHAnsi"/>
          <w:i/>
          <w:iCs/>
        </w:rPr>
        <w:t>and Richard and Sarah Donovan</w:t>
      </w:r>
      <w:r w:rsidR="0003058F" w:rsidRPr="00F542DD">
        <w:rPr>
          <w:rFonts w:cstheme="minorHAnsi"/>
          <w:i/>
          <w:iCs/>
        </w:rPr>
        <w:t>)</w:t>
      </w:r>
    </w:p>
    <w:p w14:paraId="54A36F73" w14:textId="77777777" w:rsidR="0003058F" w:rsidRPr="00F542DD" w:rsidRDefault="0003058F" w:rsidP="0003058F">
      <w:pPr>
        <w:spacing w:after="60" w:line="240" w:lineRule="auto"/>
        <w:jc w:val="center"/>
        <w:rPr>
          <w:rFonts w:cstheme="minorHAnsi"/>
        </w:rPr>
      </w:pPr>
    </w:p>
    <w:p w14:paraId="046795BD" w14:textId="74574FF5" w:rsidR="0003058F" w:rsidRPr="00F542DD" w:rsidRDefault="0003058F" w:rsidP="0003058F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Insights into a New World</w:t>
      </w:r>
    </w:p>
    <w:p w14:paraId="3CFD55DB" w14:textId="77777777" w:rsidR="0003058F" w:rsidRPr="00F542DD" w:rsidRDefault="0003058F" w:rsidP="0003058F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Trajectory of the last two centuries</w:t>
      </w:r>
    </w:p>
    <w:p w14:paraId="6801CEC7" w14:textId="77777777" w:rsidR="0003058F" w:rsidRPr="00F542DD" w:rsidRDefault="0003058F" w:rsidP="0003058F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Current state of humanity</w:t>
      </w:r>
    </w:p>
    <w:p w14:paraId="7975F068" w14:textId="77777777" w:rsidR="0003058F" w:rsidRPr="00F542DD" w:rsidRDefault="0003058F" w:rsidP="0003058F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Pathway to reconciliation</w:t>
      </w:r>
    </w:p>
    <w:p w14:paraId="6A34B2F7" w14:textId="68FAA5E1" w:rsidR="0003058F" w:rsidRPr="00F542DD" w:rsidRDefault="0003058F" w:rsidP="0003058F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Role of the Bahá’ís</w:t>
      </w:r>
    </w:p>
    <w:p w14:paraId="72BA92C2" w14:textId="223AD41B" w:rsidR="00400FAF" w:rsidRPr="00F542DD" w:rsidRDefault="00400FAF" w:rsidP="0003058F">
      <w:pPr>
        <w:spacing w:after="60" w:line="240" w:lineRule="auto"/>
        <w:jc w:val="center"/>
        <w:rPr>
          <w:rFonts w:cstheme="minorHAnsi"/>
        </w:rPr>
      </w:pPr>
    </w:p>
    <w:p w14:paraId="45E7E0F5" w14:textId="57C0E784" w:rsidR="00400FAF" w:rsidRPr="00F542DD" w:rsidRDefault="00400FAF" w:rsidP="0003058F">
      <w:pPr>
        <w:spacing w:after="60" w:line="240" w:lineRule="auto"/>
        <w:jc w:val="center"/>
        <w:rPr>
          <w:rFonts w:cstheme="minorHAnsi"/>
          <w:b/>
          <w:bCs/>
          <w:sz w:val="32"/>
          <w:szCs w:val="32"/>
        </w:rPr>
      </w:pPr>
      <w:permStart w:id="1586257971" w:edGrp="everyone"/>
      <w:r w:rsidRPr="00F542DD">
        <w:rPr>
          <w:rFonts w:cstheme="minorHAnsi"/>
          <w:sz w:val="32"/>
          <w:szCs w:val="32"/>
        </w:rPr>
        <w:t xml:space="preserve">Day Two </w:t>
      </w:r>
      <w:permEnd w:id="1586257971"/>
      <w:r w:rsidRPr="00F542DD">
        <w:rPr>
          <w:rFonts w:cstheme="minorHAnsi"/>
          <w:sz w:val="32"/>
          <w:szCs w:val="32"/>
        </w:rPr>
        <w:t xml:space="preserve">| </w:t>
      </w:r>
      <w:r w:rsidRPr="00F542DD">
        <w:rPr>
          <w:rFonts w:cstheme="minorHAnsi"/>
          <w:b/>
          <w:bCs/>
          <w:sz w:val="32"/>
          <w:szCs w:val="32"/>
        </w:rPr>
        <w:t>Widening the Circle of Participation</w:t>
      </w:r>
    </w:p>
    <w:p w14:paraId="1E7EAA8B" w14:textId="6805F6B9" w:rsidR="00962512" w:rsidRPr="00F542DD" w:rsidRDefault="00962512" w:rsidP="0003058F">
      <w:pPr>
        <w:spacing w:after="60" w:line="240" w:lineRule="auto"/>
        <w:jc w:val="center"/>
        <w:rPr>
          <w:rFonts w:cstheme="minorHAnsi"/>
          <w:i/>
          <w:iCs/>
        </w:rPr>
      </w:pPr>
      <w:r w:rsidRPr="00F542DD">
        <w:rPr>
          <w:rFonts w:cstheme="minorHAnsi"/>
          <w:i/>
          <w:iCs/>
        </w:rPr>
        <w:t>(Presented by Tessa Scrine)</w:t>
      </w:r>
    </w:p>
    <w:p w14:paraId="2F338D3B" w14:textId="77777777" w:rsidR="00687235" w:rsidRPr="00F542DD" w:rsidRDefault="00687235" w:rsidP="00687235">
      <w:pPr>
        <w:spacing w:after="60" w:line="240" w:lineRule="auto"/>
        <w:jc w:val="center"/>
        <w:rPr>
          <w:rFonts w:cstheme="minorHAnsi"/>
        </w:rPr>
      </w:pPr>
    </w:p>
    <w:p w14:paraId="24A6E271" w14:textId="53E910BA" w:rsidR="00687235" w:rsidRPr="00F542DD" w:rsidRDefault="00962512" w:rsidP="00687235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 xml:space="preserve">The vision of </w:t>
      </w:r>
      <w:r w:rsidR="00687235" w:rsidRPr="00F542DD">
        <w:rPr>
          <w:rFonts w:cstheme="minorHAnsi"/>
          <w:sz w:val="16"/>
          <w:szCs w:val="16"/>
        </w:rPr>
        <w:t>Bahá’u’lláh</w:t>
      </w:r>
    </w:p>
    <w:p w14:paraId="11BC2203" w14:textId="77777777" w:rsidR="00687235" w:rsidRPr="00F542DD" w:rsidRDefault="00962512" w:rsidP="00687235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Historical context</w:t>
      </w:r>
    </w:p>
    <w:p w14:paraId="7B7F1F2E" w14:textId="398ED45E" w:rsidR="00687235" w:rsidRPr="00F542DD" w:rsidRDefault="00161EF7" w:rsidP="00687235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161EF7">
        <w:rPr>
          <w:rFonts w:cstheme="minorHAnsi"/>
          <w:sz w:val="16"/>
          <w:szCs w:val="16"/>
        </w:rPr>
        <w:t>How groups of families widen the circle of participation</w:t>
      </w:r>
    </w:p>
    <w:p w14:paraId="47D71589" w14:textId="1EEA6481" w:rsidR="00962512" w:rsidRPr="00F542DD" w:rsidRDefault="00962512" w:rsidP="00687235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A significant shift has begun</w:t>
      </w:r>
    </w:p>
    <w:p w14:paraId="211E7C1C" w14:textId="298C1072" w:rsidR="00BA2A76" w:rsidRPr="00F542DD" w:rsidRDefault="00BA2A76" w:rsidP="00687235">
      <w:pPr>
        <w:spacing w:after="60" w:line="240" w:lineRule="auto"/>
        <w:jc w:val="center"/>
        <w:rPr>
          <w:rFonts w:cstheme="minorHAnsi"/>
        </w:rPr>
      </w:pPr>
    </w:p>
    <w:p w14:paraId="5A02D745" w14:textId="77777777" w:rsidR="00BA2A76" w:rsidRPr="00F542DD" w:rsidRDefault="00BA2A76" w:rsidP="00BA2A76">
      <w:pPr>
        <w:spacing w:after="60" w:line="240" w:lineRule="auto"/>
        <w:jc w:val="center"/>
        <w:rPr>
          <w:rFonts w:cstheme="minorHAnsi"/>
          <w:sz w:val="32"/>
          <w:szCs w:val="32"/>
        </w:rPr>
      </w:pPr>
      <w:permStart w:id="483209829" w:edGrp="everyone"/>
      <w:r w:rsidRPr="00F542DD">
        <w:rPr>
          <w:rFonts w:cstheme="minorHAnsi"/>
          <w:sz w:val="32"/>
          <w:szCs w:val="32"/>
        </w:rPr>
        <w:t xml:space="preserve">Day Three </w:t>
      </w:r>
      <w:permEnd w:id="483209829"/>
      <w:r w:rsidRPr="00F542DD">
        <w:rPr>
          <w:rFonts w:cstheme="minorHAnsi"/>
          <w:sz w:val="32"/>
          <w:szCs w:val="32"/>
        </w:rPr>
        <w:t xml:space="preserve">| </w:t>
      </w:r>
      <w:r w:rsidRPr="00F542DD">
        <w:rPr>
          <w:rFonts w:cstheme="minorHAnsi"/>
          <w:b/>
          <w:bCs/>
          <w:sz w:val="32"/>
          <w:szCs w:val="32"/>
        </w:rPr>
        <w:t>Contributing to Social Transformation</w:t>
      </w:r>
    </w:p>
    <w:p w14:paraId="7D5FA9D2" w14:textId="2443333B" w:rsidR="00BA2A76" w:rsidRPr="00F542DD" w:rsidRDefault="00BA2A76" w:rsidP="00BA2A76">
      <w:pPr>
        <w:spacing w:after="60" w:line="240" w:lineRule="auto"/>
        <w:jc w:val="center"/>
        <w:rPr>
          <w:rFonts w:cstheme="minorHAnsi"/>
          <w:i/>
          <w:iCs/>
        </w:rPr>
      </w:pPr>
      <w:r w:rsidRPr="00F542DD">
        <w:rPr>
          <w:rFonts w:cstheme="minorHAnsi"/>
          <w:i/>
          <w:iCs/>
        </w:rPr>
        <w:t>(Presented by Geeti Faramarzi)</w:t>
      </w:r>
    </w:p>
    <w:p w14:paraId="4111235E" w14:textId="4986AB2F" w:rsidR="00BA2A76" w:rsidRPr="00F542DD" w:rsidRDefault="00BA2A76" w:rsidP="00BA2A76">
      <w:pPr>
        <w:spacing w:after="60" w:line="240" w:lineRule="auto"/>
        <w:jc w:val="center"/>
        <w:rPr>
          <w:rFonts w:cstheme="minorHAnsi"/>
          <w:i/>
          <w:iCs/>
        </w:rPr>
      </w:pPr>
    </w:p>
    <w:p w14:paraId="5C1D019E" w14:textId="6FC6A1BC" w:rsidR="00A91EB2" w:rsidRPr="00F542DD" w:rsidRDefault="00A91EB2" w:rsidP="00A91EB2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What we are learning about social action and participation in societal discourses</w:t>
      </w:r>
    </w:p>
    <w:p w14:paraId="3B31BED1" w14:textId="6C8F0A89" w:rsidR="00A91EB2" w:rsidRPr="00F542DD" w:rsidRDefault="00A91EB2" w:rsidP="00A91EB2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How these endeavours have emerged under the guidance of the Universal House of Justice</w:t>
      </w:r>
    </w:p>
    <w:p w14:paraId="7F590D72" w14:textId="6E478127" w:rsidR="00A91EB2" w:rsidRPr="00F542DD" w:rsidRDefault="00A91EB2" w:rsidP="00A91EB2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Further advances envisaged</w:t>
      </w:r>
    </w:p>
    <w:p w14:paraId="4E620257" w14:textId="0830F57C" w:rsidR="00BA2A76" w:rsidRPr="00F542DD" w:rsidRDefault="00A91EB2" w:rsidP="00A91EB2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Characteristics of the Bahá’í approach</w:t>
      </w:r>
    </w:p>
    <w:p w14:paraId="59465360" w14:textId="51211DF2" w:rsidR="00304CA0" w:rsidRPr="00F542DD" w:rsidRDefault="00304CA0" w:rsidP="00A91EB2">
      <w:pPr>
        <w:spacing w:after="60" w:line="240" w:lineRule="auto"/>
        <w:jc w:val="center"/>
        <w:rPr>
          <w:rFonts w:cstheme="minorHAnsi"/>
        </w:rPr>
      </w:pPr>
    </w:p>
    <w:p w14:paraId="7BE99A7C" w14:textId="38B396A1" w:rsidR="002D7791" w:rsidRPr="00F542DD" w:rsidRDefault="002D7791" w:rsidP="00A91EB2">
      <w:pPr>
        <w:spacing w:after="60" w:line="240" w:lineRule="auto"/>
        <w:jc w:val="center"/>
        <w:rPr>
          <w:rFonts w:cstheme="minorHAnsi"/>
        </w:rPr>
      </w:pPr>
    </w:p>
    <w:p w14:paraId="793AC1FF" w14:textId="77777777" w:rsidR="002D7791" w:rsidRPr="00F542DD" w:rsidRDefault="002D7791" w:rsidP="002D7791">
      <w:pPr>
        <w:spacing w:after="60" w:line="240" w:lineRule="auto"/>
        <w:jc w:val="center"/>
        <w:rPr>
          <w:rFonts w:cstheme="minorHAnsi"/>
          <w:sz w:val="32"/>
          <w:szCs w:val="32"/>
        </w:rPr>
      </w:pPr>
      <w:permStart w:id="1030103396" w:edGrp="everyone"/>
      <w:r w:rsidRPr="00F542DD">
        <w:rPr>
          <w:rFonts w:cstheme="minorHAnsi"/>
          <w:sz w:val="32"/>
          <w:szCs w:val="32"/>
        </w:rPr>
        <w:t xml:space="preserve">Day Four </w:t>
      </w:r>
      <w:permEnd w:id="1030103396"/>
      <w:r w:rsidRPr="00F542DD">
        <w:rPr>
          <w:rFonts w:cstheme="minorHAnsi"/>
          <w:sz w:val="32"/>
          <w:szCs w:val="32"/>
        </w:rPr>
        <w:t xml:space="preserve">| </w:t>
      </w:r>
      <w:r w:rsidRPr="00F542DD">
        <w:rPr>
          <w:rFonts w:cstheme="minorHAnsi"/>
          <w:b/>
          <w:bCs/>
          <w:sz w:val="32"/>
          <w:szCs w:val="32"/>
        </w:rPr>
        <w:t>Expansive Prospects for Educational Initiatives</w:t>
      </w:r>
    </w:p>
    <w:p w14:paraId="5CA67747" w14:textId="362AE328" w:rsidR="002D7791" w:rsidRPr="00F542DD" w:rsidRDefault="002D7791" w:rsidP="00A91EB2">
      <w:pPr>
        <w:spacing w:after="60" w:line="240" w:lineRule="auto"/>
        <w:jc w:val="center"/>
        <w:rPr>
          <w:rFonts w:cstheme="minorHAnsi"/>
          <w:i/>
          <w:iCs/>
        </w:rPr>
      </w:pPr>
      <w:r w:rsidRPr="00F542DD">
        <w:rPr>
          <w:rFonts w:cstheme="minorHAnsi"/>
          <w:i/>
          <w:iCs/>
        </w:rPr>
        <w:t>(Presented by Je</w:t>
      </w:r>
      <w:r w:rsidR="00850F9D">
        <w:rPr>
          <w:rFonts w:cstheme="minorHAnsi"/>
          <w:i/>
          <w:iCs/>
        </w:rPr>
        <w:t>f</w:t>
      </w:r>
      <w:r w:rsidRPr="00F542DD">
        <w:rPr>
          <w:rFonts w:cstheme="minorHAnsi"/>
          <w:i/>
          <w:iCs/>
        </w:rPr>
        <w:t>f</w:t>
      </w:r>
      <w:r w:rsidR="00850F9D">
        <w:rPr>
          <w:rFonts w:cstheme="minorHAnsi"/>
          <w:i/>
          <w:iCs/>
        </w:rPr>
        <w:t>rey</w:t>
      </w:r>
      <w:r w:rsidRPr="00F542DD">
        <w:rPr>
          <w:rFonts w:cstheme="minorHAnsi"/>
          <w:i/>
          <w:iCs/>
        </w:rPr>
        <w:t xml:space="preserve"> Sabour)</w:t>
      </w:r>
    </w:p>
    <w:p w14:paraId="1A557037" w14:textId="77777777" w:rsidR="002962BC" w:rsidRPr="00F542DD" w:rsidRDefault="002962BC" w:rsidP="002962BC">
      <w:pPr>
        <w:spacing w:after="60" w:line="240" w:lineRule="auto"/>
        <w:jc w:val="center"/>
        <w:rPr>
          <w:rFonts w:cstheme="minorHAnsi"/>
        </w:rPr>
      </w:pPr>
    </w:p>
    <w:p w14:paraId="1EC05F93" w14:textId="0B717300" w:rsidR="002962BC" w:rsidRPr="00F542DD" w:rsidRDefault="002962BC" w:rsidP="002962BC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The importance of education through the lens of the Bahá’í Writings</w:t>
      </w:r>
    </w:p>
    <w:p w14:paraId="551F3CFB" w14:textId="77777777" w:rsidR="002962BC" w:rsidRPr="00F542DD" w:rsidRDefault="002962BC" w:rsidP="002962BC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Describing the efforts of the community</w:t>
      </w:r>
    </w:p>
    <w:p w14:paraId="2A734AF7" w14:textId="77777777" w:rsidR="002962BC" w:rsidRPr="00F542DD" w:rsidRDefault="002962BC" w:rsidP="002962BC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Elements of an emerging Bahá’í pedagogy</w:t>
      </w:r>
    </w:p>
    <w:p w14:paraId="240FC125" w14:textId="77777777" w:rsidR="002962BC" w:rsidRPr="00F542DD" w:rsidRDefault="002962BC" w:rsidP="002962BC">
      <w:pPr>
        <w:spacing w:after="60"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An expansive view of the training institute in the current series of Plans</w:t>
      </w:r>
    </w:p>
    <w:p w14:paraId="7A1E95BA" w14:textId="0DAFA674" w:rsidR="00304CA0" w:rsidRPr="00F542DD" w:rsidRDefault="00304CA0" w:rsidP="00304CA0">
      <w:pPr>
        <w:spacing w:line="240" w:lineRule="auto"/>
        <w:jc w:val="center"/>
        <w:rPr>
          <w:rFonts w:cstheme="minorHAnsi"/>
        </w:rPr>
      </w:pPr>
    </w:p>
    <w:p w14:paraId="6184E1A4" w14:textId="77777777" w:rsidR="00D81BEA" w:rsidRPr="00F542DD" w:rsidRDefault="00D81BEA" w:rsidP="00304CA0">
      <w:pPr>
        <w:spacing w:line="240" w:lineRule="auto"/>
        <w:jc w:val="center"/>
        <w:rPr>
          <w:rFonts w:cstheme="minorHAnsi"/>
          <w:sz w:val="16"/>
          <w:szCs w:val="16"/>
        </w:rPr>
      </w:pPr>
    </w:p>
    <w:p w14:paraId="2691620B" w14:textId="798E41F2" w:rsidR="00D81BEA" w:rsidRPr="00F542DD" w:rsidRDefault="00D81BEA" w:rsidP="00304CA0">
      <w:pPr>
        <w:spacing w:line="240" w:lineRule="auto"/>
        <w:jc w:val="center"/>
        <w:rPr>
          <w:rFonts w:cstheme="minorHAnsi"/>
          <w:sz w:val="16"/>
          <w:szCs w:val="16"/>
        </w:rPr>
      </w:pPr>
      <w:r w:rsidRPr="00F542DD">
        <w:rPr>
          <w:rFonts w:cstheme="minorHAnsi"/>
          <w:sz w:val="16"/>
          <w:szCs w:val="16"/>
        </w:rPr>
        <w:t>(*The programme may include one or two supplementary videos prepared by Bahá’í institutions.)</w:t>
      </w:r>
    </w:p>
    <w:sectPr w:rsidR="00D81BEA" w:rsidRPr="00F542DD" w:rsidSect="00AF5375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C5B55"/>
    <w:multiLevelType w:val="hybridMultilevel"/>
    <w:tmpl w:val="1996D850"/>
    <w:lvl w:ilvl="0" w:tplc="378661C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9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75"/>
    <w:rsid w:val="0003058F"/>
    <w:rsid w:val="000F21E2"/>
    <w:rsid w:val="00161EF7"/>
    <w:rsid w:val="002373A8"/>
    <w:rsid w:val="002962BC"/>
    <w:rsid w:val="002D0D93"/>
    <w:rsid w:val="002D7791"/>
    <w:rsid w:val="00304CA0"/>
    <w:rsid w:val="00400FAF"/>
    <w:rsid w:val="00687235"/>
    <w:rsid w:val="006C1212"/>
    <w:rsid w:val="006C3554"/>
    <w:rsid w:val="006F000B"/>
    <w:rsid w:val="007575A8"/>
    <w:rsid w:val="007D6CE3"/>
    <w:rsid w:val="00850F9D"/>
    <w:rsid w:val="00937743"/>
    <w:rsid w:val="00962512"/>
    <w:rsid w:val="009C681A"/>
    <w:rsid w:val="009F42E8"/>
    <w:rsid w:val="00A55017"/>
    <w:rsid w:val="00A91EB2"/>
    <w:rsid w:val="00AF5375"/>
    <w:rsid w:val="00B71838"/>
    <w:rsid w:val="00B92558"/>
    <w:rsid w:val="00BA2A76"/>
    <w:rsid w:val="00CB2AA4"/>
    <w:rsid w:val="00CE3DDD"/>
    <w:rsid w:val="00D81BEA"/>
    <w:rsid w:val="00DE6C41"/>
    <w:rsid w:val="00E220B0"/>
    <w:rsid w:val="00EB74E5"/>
    <w:rsid w:val="00F542DD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7BB4"/>
  <w15:chartTrackingRefBased/>
  <w15:docId w15:val="{2DC91F01-6B5E-422D-85AF-71B3EE44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B4B65F0DD6644A71F5422912A9C44" ma:contentTypeVersion="19" ma:contentTypeDescription="Create a new document." ma:contentTypeScope="" ma:versionID="18158d26d2aecfe6c08da873baeb2774">
  <xsd:schema xmlns:xsd="http://www.w3.org/2001/XMLSchema" xmlns:xs="http://www.w3.org/2001/XMLSchema" xmlns:p="http://schemas.microsoft.com/office/2006/metadata/properties" xmlns:ns2="b7042e1e-aa2e-4653-972b-058adee03962" xmlns:ns3="7753264f-f8c1-4f13-bb3d-1c2aabf8d1f2" targetNamespace="http://schemas.microsoft.com/office/2006/metadata/properties" ma:root="true" ma:fieldsID="58f0005f1c76558cae20ae8cbdb62050" ns2:_="" ns3:_="">
    <xsd:import namespace="b7042e1e-aa2e-4653-972b-058adee03962"/>
    <xsd:import namespace="7753264f-f8c1-4f13-bb3d-1c2aabf8d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42e1e-aa2e-4653-972b-058adee03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1ddaea-23ca-4503-a8b0-e3553787f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264f-f8c1-4f13-bb3d-1c2aabf8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8d5266-997f-4497-ad76-803b8196e072}" ma:internalName="TaxCatchAll" ma:showField="CatchAllData" ma:web="7753264f-f8c1-4f13-bb3d-1c2aabf8d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70383-BD72-4DE8-81D2-D718EE38C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0A05B-A6C5-4CD1-8A08-E3CAC8999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42e1e-aa2e-4653-972b-058adee03962"/>
    <ds:schemaRef ds:uri="7753264f-f8c1-4f13-bb3d-1c2aabf8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325</Words>
  <Characters>1854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Mohebbi</dc:creator>
  <cp:keywords/>
  <dc:description/>
  <cp:lastModifiedBy>John Deverell</cp:lastModifiedBy>
  <cp:revision>27</cp:revision>
  <cp:lastPrinted>2022-11-26T22:52:00Z</cp:lastPrinted>
  <dcterms:created xsi:type="dcterms:W3CDTF">2022-11-26T21:40:00Z</dcterms:created>
  <dcterms:modified xsi:type="dcterms:W3CDTF">2022-12-14T20:50:00Z</dcterms:modified>
</cp:coreProperties>
</file>