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1C62D5E" w14:textId="04B0D957" w:rsidR="00C71BB1" w:rsidRDefault="00000000">
      <w:pPr>
        <w:pStyle w:val="Title"/>
      </w:pPr>
      <w:r>
        <w:rPr>
          <w:noProof/>
        </w:rPr>
        <w:drawing>
          <wp:anchor distT="0" distB="0" distL="0" distR="0" simplePos="0" relativeHeight="487567360" behindDoc="1" locked="0" layoutInCell="1" allowOverlap="1" wp14:anchorId="61C62D68" wp14:editId="3C41EB5D">
            <wp:simplePos x="0" y="0"/>
            <wp:positionH relativeFrom="page">
              <wp:posOffset>0</wp:posOffset>
            </wp:positionH>
            <wp:positionV relativeFrom="page">
              <wp:posOffset>0</wp:posOffset>
            </wp:positionV>
            <wp:extent cx="7562849" cy="10696574"/>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6" cstate="print"/>
                    <a:stretch>
                      <a:fillRect/>
                    </a:stretch>
                  </pic:blipFill>
                  <pic:spPr>
                    <a:xfrm>
                      <a:off x="0" y="0"/>
                      <a:ext cx="7562849" cy="10696574"/>
                    </a:xfrm>
                    <a:prstGeom prst="rect">
                      <a:avLst/>
                    </a:prstGeom>
                  </pic:spPr>
                </pic:pic>
              </a:graphicData>
            </a:graphic>
          </wp:anchor>
        </w:drawing>
      </w:r>
      <w:r>
        <w:rPr>
          <w:color w:val="000060"/>
          <w:w w:val="105"/>
        </w:rPr>
        <w:t>TRUE</w:t>
      </w:r>
    </w:p>
    <w:p w14:paraId="61C62D5F" w14:textId="77777777" w:rsidR="00C71BB1" w:rsidRDefault="00000000">
      <w:pPr>
        <w:spacing w:line="969" w:lineRule="exact"/>
        <w:ind w:left="82" w:right="84"/>
        <w:jc w:val="center"/>
        <w:rPr>
          <w:rFonts w:ascii="Cambria"/>
          <w:sz w:val="100"/>
        </w:rPr>
      </w:pPr>
      <w:r>
        <w:rPr>
          <w:rFonts w:ascii="Cambria"/>
          <w:color w:val="000060"/>
          <w:spacing w:val="-3"/>
          <w:w w:val="105"/>
          <w:sz w:val="100"/>
        </w:rPr>
        <w:t>PRACTITIONERS</w:t>
      </w:r>
      <w:r>
        <w:rPr>
          <w:rFonts w:ascii="Cambria"/>
          <w:color w:val="000060"/>
          <w:spacing w:val="-52"/>
          <w:w w:val="105"/>
          <w:sz w:val="100"/>
        </w:rPr>
        <w:t xml:space="preserve"> </w:t>
      </w:r>
      <w:r>
        <w:rPr>
          <w:rFonts w:ascii="Cambria"/>
          <w:color w:val="000060"/>
          <w:spacing w:val="-2"/>
          <w:w w:val="105"/>
          <w:sz w:val="100"/>
        </w:rPr>
        <w:t>OF</w:t>
      </w:r>
    </w:p>
    <w:p w14:paraId="61C62D60" w14:textId="77777777" w:rsidR="00C71BB1" w:rsidRDefault="00000000">
      <w:pPr>
        <w:spacing w:line="1843" w:lineRule="exact"/>
        <w:ind w:left="82" w:right="84"/>
        <w:jc w:val="center"/>
        <w:rPr>
          <w:rFonts w:ascii="Cambria"/>
          <w:sz w:val="167"/>
        </w:rPr>
      </w:pPr>
      <w:r>
        <w:rPr>
          <w:rFonts w:ascii="Cambria"/>
          <w:color w:val="000060"/>
          <w:w w:val="110"/>
          <w:sz w:val="167"/>
        </w:rPr>
        <w:t>PEACE</w:t>
      </w:r>
    </w:p>
    <w:p w14:paraId="0CC5BA41" w14:textId="2DEB1FDC" w:rsidR="00CE2884" w:rsidRDefault="00000000" w:rsidP="00CE2884">
      <w:pPr>
        <w:spacing w:before="40"/>
        <w:ind w:left="82" w:right="84"/>
        <w:jc w:val="center"/>
        <w:rPr>
          <w:rFonts w:ascii="Cambria" w:hAnsi="Cambria"/>
          <w:b/>
          <w:color w:val="000060"/>
          <w:spacing w:val="18"/>
          <w:w w:val="105"/>
          <w:sz w:val="24"/>
          <w:szCs w:val="24"/>
        </w:rPr>
      </w:pPr>
      <w:r>
        <w:rPr>
          <w:rFonts w:ascii="Cambria" w:hAnsi="Cambria"/>
          <w:b/>
          <w:color w:val="000060"/>
          <w:spacing w:val="17"/>
          <w:w w:val="105"/>
          <w:sz w:val="53"/>
        </w:rPr>
        <w:t>Bahá'í</w:t>
      </w:r>
      <w:r>
        <w:rPr>
          <w:rFonts w:ascii="Cambria" w:hAnsi="Cambria"/>
          <w:b/>
          <w:color w:val="000060"/>
          <w:spacing w:val="46"/>
          <w:w w:val="105"/>
          <w:sz w:val="53"/>
        </w:rPr>
        <w:t xml:space="preserve"> </w:t>
      </w:r>
      <w:r>
        <w:rPr>
          <w:rFonts w:ascii="Cambria" w:hAnsi="Cambria"/>
          <w:b/>
          <w:color w:val="000060"/>
          <w:spacing w:val="17"/>
          <w:w w:val="105"/>
          <w:sz w:val="53"/>
        </w:rPr>
        <w:t>Summer</w:t>
      </w:r>
      <w:r>
        <w:rPr>
          <w:rFonts w:ascii="Cambria" w:hAnsi="Cambria"/>
          <w:b/>
          <w:color w:val="000060"/>
          <w:spacing w:val="47"/>
          <w:w w:val="105"/>
          <w:sz w:val="53"/>
        </w:rPr>
        <w:t xml:space="preserve"> </w:t>
      </w:r>
      <w:r>
        <w:rPr>
          <w:rFonts w:ascii="Cambria" w:hAnsi="Cambria"/>
          <w:b/>
          <w:color w:val="000060"/>
          <w:spacing w:val="17"/>
          <w:w w:val="105"/>
          <w:sz w:val="53"/>
        </w:rPr>
        <w:t>School</w:t>
      </w:r>
      <w:r>
        <w:rPr>
          <w:rFonts w:ascii="Cambria" w:hAnsi="Cambria"/>
          <w:b/>
          <w:color w:val="000060"/>
          <w:spacing w:val="47"/>
          <w:w w:val="105"/>
          <w:sz w:val="53"/>
        </w:rPr>
        <w:t xml:space="preserve"> </w:t>
      </w:r>
      <w:r>
        <w:rPr>
          <w:rFonts w:ascii="Cambria" w:hAnsi="Cambria"/>
          <w:b/>
          <w:color w:val="000060"/>
          <w:spacing w:val="18"/>
          <w:w w:val="105"/>
          <w:sz w:val="53"/>
        </w:rPr>
        <w:t>2024/25</w:t>
      </w:r>
    </w:p>
    <w:p w14:paraId="0CF896B2" w14:textId="77777777" w:rsidR="00CE2884" w:rsidRPr="00CE2884" w:rsidRDefault="00CE2884" w:rsidP="00CE2884">
      <w:pPr>
        <w:spacing w:before="40"/>
        <w:ind w:left="82" w:right="84"/>
        <w:jc w:val="center"/>
        <w:rPr>
          <w:rFonts w:ascii="Cambria" w:hAnsi="Cambria"/>
          <w:b/>
          <w:color w:val="000060"/>
          <w:spacing w:val="18"/>
          <w:w w:val="105"/>
          <w:sz w:val="24"/>
          <w:szCs w:val="24"/>
        </w:rPr>
      </w:pPr>
    </w:p>
    <w:p w14:paraId="6FCE2548" w14:textId="77777777" w:rsidR="00C3246E" w:rsidRDefault="00C3246E">
      <w:pPr>
        <w:jc w:val="center"/>
        <w:rPr>
          <w:rFonts w:asciiTheme="minorHAnsi" w:hAnsiTheme="minorHAnsi" w:cstheme="minorHAnsi"/>
          <w:color w:val="2A2A2A"/>
          <w:w w:val="95"/>
          <w:sz w:val="32"/>
          <w:szCs w:val="32"/>
        </w:rPr>
      </w:pPr>
      <w:r>
        <w:rPr>
          <w:rFonts w:asciiTheme="minorHAnsi" w:hAnsiTheme="minorHAnsi" w:cstheme="minorHAnsi"/>
          <w:color w:val="2A2A2A"/>
          <w:w w:val="95"/>
          <w:sz w:val="32"/>
          <w:szCs w:val="32"/>
        </w:rPr>
        <w:t xml:space="preserve">Join us at </w:t>
      </w:r>
      <w:r w:rsidR="006D667E" w:rsidRPr="006D667E">
        <w:rPr>
          <w:rFonts w:asciiTheme="minorHAnsi" w:hAnsiTheme="minorHAnsi" w:cstheme="minorHAnsi"/>
          <w:color w:val="2A2A2A"/>
          <w:w w:val="95"/>
          <w:sz w:val="32"/>
          <w:szCs w:val="32"/>
        </w:rPr>
        <w:t>Bahá'í</w:t>
      </w:r>
      <w:r w:rsidR="006D667E">
        <w:rPr>
          <w:rFonts w:asciiTheme="minorHAnsi" w:hAnsiTheme="minorHAnsi" w:cstheme="minorHAnsi"/>
          <w:color w:val="2A2A2A"/>
          <w:w w:val="95"/>
          <w:sz w:val="32"/>
          <w:szCs w:val="32"/>
        </w:rPr>
        <w:t xml:space="preserve"> Summer School to make meaningful connections and enjoy a sense of community. Whether you’re curious about spirituality, interested in how you can contribute to the betterment of the world, or simply want to meet new people, there’s something for everyone.</w:t>
      </w:r>
    </w:p>
    <w:p w14:paraId="57F23666" w14:textId="77777777" w:rsidR="00CE2884" w:rsidRDefault="00CE2884" w:rsidP="003C54CC">
      <w:pPr>
        <w:rPr>
          <w:rFonts w:asciiTheme="minorHAnsi" w:hAnsiTheme="minorHAnsi" w:cstheme="minorHAnsi"/>
          <w:color w:val="2A2A2A"/>
          <w:w w:val="95"/>
          <w:sz w:val="32"/>
          <w:szCs w:val="32"/>
        </w:rPr>
      </w:pPr>
    </w:p>
    <w:p w14:paraId="54E3EE1B" w14:textId="77777777" w:rsidR="00CE2884" w:rsidRPr="003C54CC" w:rsidRDefault="00CE2884" w:rsidP="00CE2884">
      <w:pPr>
        <w:jc w:val="center"/>
        <w:rPr>
          <w:rFonts w:asciiTheme="minorHAnsi" w:hAnsiTheme="minorHAnsi" w:cstheme="minorHAnsi"/>
          <w:b/>
          <w:bCs/>
          <w:color w:val="2A2A2A"/>
          <w:w w:val="95"/>
          <w:sz w:val="40"/>
          <w:szCs w:val="40"/>
        </w:rPr>
      </w:pPr>
      <w:r w:rsidRPr="003C54CC">
        <w:rPr>
          <w:rFonts w:asciiTheme="minorHAnsi" w:hAnsiTheme="minorHAnsi" w:cstheme="minorHAnsi"/>
          <w:b/>
          <w:bCs/>
          <w:color w:val="2A2A2A"/>
          <w:w w:val="95"/>
          <w:sz w:val="40"/>
          <w:szCs w:val="40"/>
        </w:rPr>
        <w:t>What to expect</w:t>
      </w:r>
    </w:p>
    <w:p w14:paraId="70D90DA6" w14:textId="590CD807" w:rsidR="00CE2884" w:rsidRDefault="003C54CC" w:rsidP="00CE2884">
      <w:pPr>
        <w:jc w:val="center"/>
        <w:rPr>
          <w:rFonts w:asciiTheme="minorHAnsi" w:hAnsiTheme="minorHAnsi" w:cstheme="minorHAnsi"/>
          <w:color w:val="2A2A2A"/>
          <w:w w:val="95"/>
          <w:sz w:val="32"/>
          <w:szCs w:val="32"/>
        </w:rPr>
      </w:pPr>
      <w:r>
        <w:rPr>
          <w:rFonts w:asciiTheme="minorHAnsi" w:hAnsiTheme="minorHAnsi" w:cstheme="minorHAnsi"/>
          <w:color w:val="2A2A2A"/>
          <w:w w:val="95"/>
          <w:sz w:val="32"/>
          <w:szCs w:val="32"/>
        </w:rPr>
        <w:t>A stimulating programme with opportunity for discussion</w:t>
      </w:r>
    </w:p>
    <w:p w14:paraId="10240CE5" w14:textId="0871E420" w:rsidR="003C54CC" w:rsidRDefault="003C54CC" w:rsidP="00CE2884">
      <w:pPr>
        <w:jc w:val="center"/>
        <w:rPr>
          <w:rFonts w:asciiTheme="minorHAnsi" w:hAnsiTheme="minorHAnsi" w:cstheme="minorHAnsi"/>
          <w:color w:val="2A2A2A"/>
          <w:w w:val="95"/>
          <w:sz w:val="32"/>
          <w:szCs w:val="32"/>
        </w:rPr>
      </w:pPr>
      <w:r>
        <w:rPr>
          <w:rFonts w:asciiTheme="minorHAnsi" w:hAnsiTheme="minorHAnsi" w:cstheme="minorHAnsi"/>
          <w:color w:val="2A2A2A"/>
          <w:w w:val="95"/>
          <w:sz w:val="32"/>
          <w:szCs w:val="32"/>
        </w:rPr>
        <w:t>Family-friendly activities</w:t>
      </w:r>
    </w:p>
    <w:p w14:paraId="59B2D8E3" w14:textId="7C0C8189" w:rsidR="003C54CC" w:rsidRDefault="003C54CC" w:rsidP="00CE2884">
      <w:pPr>
        <w:jc w:val="center"/>
        <w:rPr>
          <w:rFonts w:asciiTheme="minorHAnsi" w:hAnsiTheme="minorHAnsi" w:cstheme="minorHAnsi"/>
          <w:color w:val="2A2A2A"/>
          <w:w w:val="95"/>
          <w:sz w:val="32"/>
          <w:szCs w:val="32"/>
        </w:rPr>
      </w:pPr>
      <w:r>
        <w:rPr>
          <w:rFonts w:asciiTheme="minorHAnsi" w:hAnsiTheme="minorHAnsi" w:cstheme="minorHAnsi"/>
          <w:color w:val="2A2A2A"/>
          <w:w w:val="95"/>
          <w:sz w:val="32"/>
          <w:szCs w:val="32"/>
        </w:rPr>
        <w:t>Build new friendships and experience a sense of community</w:t>
      </w:r>
    </w:p>
    <w:p w14:paraId="51F6C4EE" w14:textId="2875006F" w:rsidR="003C54CC" w:rsidRDefault="003C54CC" w:rsidP="00CE2884">
      <w:pPr>
        <w:jc w:val="center"/>
        <w:rPr>
          <w:rFonts w:asciiTheme="minorHAnsi" w:hAnsiTheme="minorHAnsi" w:cstheme="minorHAnsi"/>
          <w:color w:val="2A2A2A"/>
          <w:w w:val="95"/>
          <w:sz w:val="32"/>
          <w:szCs w:val="32"/>
        </w:rPr>
      </w:pPr>
      <w:r>
        <w:rPr>
          <w:rFonts w:asciiTheme="minorHAnsi" w:hAnsiTheme="minorHAnsi" w:cstheme="minorHAnsi"/>
          <w:color w:val="2A2A2A"/>
          <w:w w:val="95"/>
          <w:sz w:val="32"/>
          <w:szCs w:val="32"/>
        </w:rPr>
        <w:t>Creative activities, arts, music</w:t>
      </w:r>
    </w:p>
    <w:p w14:paraId="7847FD5C" w14:textId="7B3403BD" w:rsidR="003C54CC" w:rsidRDefault="003C54CC" w:rsidP="00CE2884">
      <w:pPr>
        <w:jc w:val="center"/>
        <w:rPr>
          <w:rFonts w:asciiTheme="minorHAnsi" w:hAnsiTheme="minorHAnsi" w:cstheme="minorHAnsi"/>
          <w:color w:val="2A2A2A"/>
          <w:w w:val="95"/>
          <w:sz w:val="32"/>
          <w:szCs w:val="32"/>
        </w:rPr>
      </w:pPr>
      <w:r>
        <w:rPr>
          <w:rFonts w:asciiTheme="minorHAnsi" w:hAnsiTheme="minorHAnsi" w:cstheme="minorHAnsi"/>
          <w:color w:val="2A2A2A"/>
          <w:w w:val="95"/>
          <w:sz w:val="32"/>
          <w:szCs w:val="32"/>
        </w:rPr>
        <w:t>Children and Junior Youth programmes</w:t>
      </w:r>
    </w:p>
    <w:p w14:paraId="777BD6DC" w14:textId="7A4802B5" w:rsidR="003C54CC" w:rsidRDefault="004C3345" w:rsidP="00CE2884">
      <w:pPr>
        <w:jc w:val="center"/>
        <w:rPr>
          <w:rFonts w:asciiTheme="minorHAnsi" w:hAnsiTheme="minorHAnsi" w:cstheme="minorHAnsi"/>
          <w:color w:val="2A2A2A"/>
          <w:w w:val="95"/>
          <w:sz w:val="32"/>
          <w:szCs w:val="32"/>
        </w:rPr>
      </w:pPr>
      <w:r>
        <w:rPr>
          <w:rFonts w:asciiTheme="minorHAnsi" w:hAnsiTheme="minorHAnsi" w:cstheme="minorHAnsi"/>
          <w:color w:val="2A2A2A"/>
          <w:w w:val="95"/>
          <w:sz w:val="32"/>
          <w:szCs w:val="32"/>
        </w:rPr>
        <w:t>Relaxation</w:t>
      </w:r>
      <w:r w:rsidR="003C54CC">
        <w:rPr>
          <w:rFonts w:asciiTheme="minorHAnsi" w:hAnsiTheme="minorHAnsi" w:cstheme="minorHAnsi"/>
          <w:color w:val="2A2A2A"/>
          <w:w w:val="95"/>
          <w:sz w:val="32"/>
          <w:szCs w:val="32"/>
        </w:rPr>
        <w:t>, recreation, reflection</w:t>
      </w:r>
    </w:p>
    <w:p w14:paraId="70973BF8" w14:textId="77777777" w:rsidR="00A60940" w:rsidRDefault="00A60940" w:rsidP="00CE2884">
      <w:pPr>
        <w:jc w:val="center"/>
        <w:rPr>
          <w:rFonts w:asciiTheme="minorHAnsi" w:hAnsiTheme="minorHAnsi" w:cstheme="minorHAnsi"/>
          <w:color w:val="2A2A2A"/>
          <w:w w:val="95"/>
          <w:sz w:val="32"/>
          <w:szCs w:val="32"/>
        </w:rPr>
      </w:pPr>
    </w:p>
    <w:p w14:paraId="014145B4" w14:textId="7BE8C279" w:rsidR="00A60940" w:rsidRDefault="00A60940" w:rsidP="00CE2884">
      <w:pPr>
        <w:jc w:val="center"/>
        <w:rPr>
          <w:rFonts w:asciiTheme="minorHAnsi" w:hAnsiTheme="minorHAnsi" w:cstheme="minorHAnsi"/>
          <w:b/>
          <w:bCs/>
          <w:color w:val="2A2A2A"/>
          <w:w w:val="95"/>
          <w:sz w:val="40"/>
          <w:szCs w:val="40"/>
        </w:rPr>
      </w:pPr>
      <w:r w:rsidRPr="00A60940">
        <w:rPr>
          <w:rFonts w:asciiTheme="minorHAnsi" w:hAnsiTheme="minorHAnsi" w:cstheme="minorHAnsi"/>
          <w:b/>
          <w:bCs/>
          <w:color w:val="2A2A2A"/>
          <w:w w:val="95"/>
          <w:sz w:val="40"/>
          <w:szCs w:val="40"/>
        </w:rPr>
        <w:t>Details</w:t>
      </w:r>
    </w:p>
    <w:p w14:paraId="13C53467" w14:textId="77777777" w:rsidR="00EF0746" w:rsidRPr="00EF0746" w:rsidRDefault="00A60940" w:rsidP="00CE2884">
      <w:pPr>
        <w:jc w:val="center"/>
        <w:rPr>
          <w:rFonts w:asciiTheme="minorHAnsi" w:hAnsiTheme="minorHAnsi" w:cstheme="minorHAnsi"/>
          <w:color w:val="2A2A2A"/>
          <w:w w:val="95"/>
          <w:sz w:val="32"/>
          <w:szCs w:val="32"/>
        </w:rPr>
      </w:pPr>
      <w:r w:rsidRPr="00EF0746">
        <w:rPr>
          <w:rFonts w:asciiTheme="minorHAnsi" w:hAnsiTheme="minorHAnsi" w:cstheme="minorHAnsi"/>
          <w:color w:val="2A2A2A"/>
          <w:w w:val="95"/>
          <w:sz w:val="32"/>
          <w:szCs w:val="32"/>
        </w:rPr>
        <w:t xml:space="preserve">Date: </w:t>
      </w:r>
      <w:r w:rsidRPr="004C3345">
        <w:rPr>
          <w:rFonts w:asciiTheme="minorHAnsi" w:hAnsiTheme="minorHAnsi" w:cstheme="minorHAnsi"/>
          <w:color w:val="2A2A2A"/>
          <w:w w:val="95"/>
          <w:sz w:val="32"/>
          <w:szCs w:val="32"/>
          <w:highlight w:val="yellow"/>
        </w:rPr>
        <w:t>[Insert Date</w:t>
      </w:r>
      <w:r w:rsidR="00EF0746" w:rsidRPr="004C3345">
        <w:rPr>
          <w:rFonts w:asciiTheme="minorHAnsi" w:hAnsiTheme="minorHAnsi" w:cstheme="minorHAnsi"/>
          <w:color w:val="2A2A2A"/>
          <w:w w:val="95"/>
          <w:sz w:val="32"/>
          <w:szCs w:val="32"/>
          <w:highlight w:val="yellow"/>
        </w:rPr>
        <w:t>]</w:t>
      </w:r>
      <w:r w:rsidR="00EF0746" w:rsidRPr="00EF0746">
        <w:rPr>
          <w:rFonts w:asciiTheme="minorHAnsi" w:hAnsiTheme="minorHAnsi" w:cstheme="minorHAnsi"/>
          <w:color w:val="2A2A2A"/>
          <w:w w:val="95"/>
          <w:sz w:val="32"/>
          <w:szCs w:val="32"/>
        </w:rPr>
        <w:t xml:space="preserve"> </w:t>
      </w:r>
    </w:p>
    <w:p w14:paraId="6341C2B1" w14:textId="4502B421" w:rsidR="00A60940" w:rsidRPr="00EF0746" w:rsidRDefault="00EF0746" w:rsidP="00CE2884">
      <w:pPr>
        <w:jc w:val="center"/>
        <w:rPr>
          <w:rFonts w:asciiTheme="minorHAnsi" w:hAnsiTheme="minorHAnsi" w:cstheme="minorHAnsi"/>
          <w:color w:val="2A2A2A"/>
          <w:w w:val="95"/>
          <w:sz w:val="32"/>
          <w:szCs w:val="32"/>
        </w:rPr>
      </w:pPr>
      <w:r w:rsidRPr="00EF0746">
        <w:rPr>
          <w:rFonts w:asciiTheme="minorHAnsi" w:hAnsiTheme="minorHAnsi" w:cstheme="minorHAnsi"/>
          <w:color w:val="2A2A2A"/>
          <w:w w:val="95"/>
          <w:sz w:val="32"/>
          <w:szCs w:val="32"/>
        </w:rPr>
        <w:t xml:space="preserve">Location: </w:t>
      </w:r>
      <w:r w:rsidRPr="004C3345">
        <w:rPr>
          <w:rFonts w:asciiTheme="minorHAnsi" w:hAnsiTheme="minorHAnsi" w:cstheme="minorHAnsi"/>
          <w:color w:val="2A2A2A"/>
          <w:w w:val="95"/>
          <w:sz w:val="32"/>
          <w:szCs w:val="32"/>
          <w:highlight w:val="yellow"/>
        </w:rPr>
        <w:t>[Insert location]</w:t>
      </w:r>
    </w:p>
    <w:p w14:paraId="09E9D9A9" w14:textId="77777777" w:rsidR="00EF0746" w:rsidRDefault="00EF0746" w:rsidP="00CE2884">
      <w:pPr>
        <w:jc w:val="center"/>
        <w:rPr>
          <w:rFonts w:asciiTheme="minorHAnsi" w:hAnsiTheme="minorHAnsi" w:cstheme="minorHAnsi"/>
          <w:b/>
          <w:bCs/>
          <w:color w:val="2A2A2A"/>
          <w:w w:val="95"/>
          <w:sz w:val="32"/>
          <w:szCs w:val="32"/>
        </w:rPr>
      </w:pPr>
    </w:p>
    <w:p w14:paraId="7361F848" w14:textId="00CFC213" w:rsidR="00EF0746" w:rsidRDefault="00EF0746" w:rsidP="00CE2884">
      <w:pPr>
        <w:jc w:val="center"/>
        <w:rPr>
          <w:rFonts w:asciiTheme="minorHAnsi" w:hAnsiTheme="minorHAnsi" w:cstheme="minorHAnsi"/>
          <w:b/>
          <w:bCs/>
          <w:color w:val="2A2A2A"/>
          <w:w w:val="95"/>
          <w:sz w:val="40"/>
          <w:szCs w:val="40"/>
        </w:rPr>
      </w:pPr>
      <w:r w:rsidRPr="00EF0746">
        <w:rPr>
          <w:rFonts w:asciiTheme="minorHAnsi" w:hAnsiTheme="minorHAnsi" w:cstheme="minorHAnsi"/>
          <w:b/>
          <w:bCs/>
          <w:color w:val="2A2A2A"/>
          <w:w w:val="95"/>
          <w:sz w:val="40"/>
          <w:szCs w:val="40"/>
        </w:rPr>
        <w:t>How to register</w:t>
      </w:r>
    </w:p>
    <w:p w14:paraId="5379A117" w14:textId="22453CA2" w:rsidR="00EF0746" w:rsidRDefault="00EF0746" w:rsidP="00CE2884">
      <w:pPr>
        <w:jc w:val="center"/>
        <w:rPr>
          <w:rFonts w:asciiTheme="minorHAnsi" w:hAnsiTheme="minorHAnsi" w:cstheme="minorHAnsi"/>
          <w:color w:val="2A2A2A"/>
          <w:w w:val="95"/>
          <w:sz w:val="32"/>
          <w:szCs w:val="32"/>
        </w:rPr>
      </w:pPr>
      <w:r>
        <w:rPr>
          <w:rFonts w:asciiTheme="minorHAnsi" w:hAnsiTheme="minorHAnsi" w:cstheme="minorHAnsi"/>
          <w:color w:val="2A2A2A"/>
          <w:w w:val="95"/>
          <w:sz w:val="32"/>
          <w:szCs w:val="32"/>
        </w:rPr>
        <w:t xml:space="preserve">To join us, please contact </w:t>
      </w:r>
      <w:r w:rsidRPr="004C3345">
        <w:rPr>
          <w:rFonts w:asciiTheme="minorHAnsi" w:hAnsiTheme="minorHAnsi" w:cstheme="minorHAnsi"/>
          <w:color w:val="2A2A2A"/>
          <w:w w:val="95"/>
          <w:sz w:val="32"/>
          <w:szCs w:val="32"/>
          <w:highlight w:val="yellow"/>
        </w:rPr>
        <w:t>[Insert contact information]</w:t>
      </w:r>
    </w:p>
    <w:p w14:paraId="4179D197" w14:textId="5C9851B0" w:rsidR="00EF0746" w:rsidRDefault="00EF0746" w:rsidP="00CE2884">
      <w:pPr>
        <w:jc w:val="center"/>
        <w:rPr>
          <w:rFonts w:asciiTheme="minorHAnsi" w:hAnsiTheme="minorHAnsi" w:cstheme="minorHAnsi"/>
          <w:color w:val="2A2A2A"/>
          <w:w w:val="95"/>
          <w:sz w:val="32"/>
          <w:szCs w:val="32"/>
        </w:rPr>
      </w:pPr>
      <w:r>
        <w:rPr>
          <w:rFonts w:asciiTheme="minorHAnsi" w:hAnsiTheme="minorHAnsi" w:cstheme="minorHAnsi"/>
          <w:color w:val="2A2A2A"/>
          <w:w w:val="95"/>
          <w:sz w:val="32"/>
          <w:szCs w:val="32"/>
        </w:rPr>
        <w:t>We look forward to welcoming you!</w:t>
      </w:r>
    </w:p>
    <w:p w14:paraId="65B45EE1" w14:textId="77777777" w:rsidR="00EF0746" w:rsidRDefault="00EF0746" w:rsidP="00CE2884">
      <w:pPr>
        <w:jc w:val="center"/>
        <w:rPr>
          <w:rFonts w:asciiTheme="minorHAnsi" w:hAnsiTheme="minorHAnsi" w:cstheme="minorHAnsi"/>
          <w:color w:val="2A2A2A"/>
          <w:w w:val="95"/>
          <w:sz w:val="32"/>
          <w:szCs w:val="32"/>
        </w:rPr>
      </w:pPr>
    </w:p>
    <w:p w14:paraId="0DCAB595" w14:textId="77777777" w:rsidR="00EF0746" w:rsidRDefault="00EF0746" w:rsidP="00CE2884">
      <w:pPr>
        <w:jc w:val="center"/>
        <w:rPr>
          <w:rFonts w:asciiTheme="minorHAnsi" w:hAnsiTheme="minorHAnsi" w:cstheme="minorHAnsi"/>
          <w:color w:val="2A2A2A"/>
          <w:w w:val="95"/>
          <w:sz w:val="32"/>
          <w:szCs w:val="32"/>
        </w:rPr>
      </w:pPr>
    </w:p>
    <w:p w14:paraId="32D5BB48" w14:textId="63EE978A" w:rsidR="00EF0746" w:rsidRPr="00E043EA" w:rsidRDefault="00E043EA" w:rsidP="00CE2884">
      <w:pPr>
        <w:jc w:val="center"/>
        <w:rPr>
          <w:rFonts w:asciiTheme="minorHAnsi" w:hAnsiTheme="minorHAnsi" w:cstheme="minorHAnsi"/>
          <w:color w:val="2A2A2A"/>
          <w:w w:val="95"/>
          <w:sz w:val="24"/>
          <w:szCs w:val="24"/>
        </w:rPr>
      </w:pPr>
      <w:r>
        <w:rPr>
          <w:rFonts w:asciiTheme="minorHAnsi" w:hAnsiTheme="minorHAnsi" w:cstheme="minorHAnsi"/>
          <w:color w:val="2A2A2A"/>
          <w:w w:val="95"/>
          <w:sz w:val="24"/>
          <w:szCs w:val="24"/>
        </w:rPr>
        <w:t>Please see reverse for programme details.</w:t>
      </w:r>
    </w:p>
    <w:p w14:paraId="5FE57466" w14:textId="77777777" w:rsidR="00A60940" w:rsidRPr="00A60940" w:rsidRDefault="00A60940" w:rsidP="00CE2884">
      <w:pPr>
        <w:jc w:val="center"/>
        <w:rPr>
          <w:rFonts w:asciiTheme="minorHAnsi" w:hAnsiTheme="minorHAnsi" w:cstheme="minorHAnsi"/>
          <w:b/>
          <w:bCs/>
          <w:color w:val="2A2A2A"/>
          <w:w w:val="95"/>
          <w:sz w:val="40"/>
          <w:szCs w:val="40"/>
        </w:rPr>
      </w:pPr>
    </w:p>
    <w:p w14:paraId="3BED7581" w14:textId="77777777" w:rsidR="003C54CC" w:rsidRDefault="003C54CC" w:rsidP="00CE2884">
      <w:pPr>
        <w:jc w:val="center"/>
        <w:rPr>
          <w:rFonts w:asciiTheme="minorHAnsi" w:hAnsiTheme="minorHAnsi" w:cstheme="minorHAnsi"/>
          <w:color w:val="2A2A2A"/>
          <w:w w:val="95"/>
          <w:sz w:val="32"/>
          <w:szCs w:val="32"/>
        </w:rPr>
      </w:pPr>
    </w:p>
    <w:p w14:paraId="61C62D62" w14:textId="670FD836" w:rsidR="00CE2884" w:rsidRPr="00CE2884" w:rsidRDefault="00CE2884" w:rsidP="00CE2884">
      <w:pPr>
        <w:jc w:val="center"/>
        <w:rPr>
          <w:rFonts w:asciiTheme="minorHAnsi" w:hAnsiTheme="minorHAnsi" w:cstheme="minorHAnsi"/>
          <w:color w:val="2A2A2A"/>
          <w:w w:val="95"/>
          <w:sz w:val="32"/>
          <w:szCs w:val="32"/>
        </w:rPr>
        <w:sectPr w:rsidR="00CE2884" w:rsidRPr="00CE2884">
          <w:type w:val="continuous"/>
          <w:pgSz w:w="11910" w:h="16850"/>
          <w:pgMar w:top="580" w:right="1360" w:bottom="280" w:left="1360" w:header="720" w:footer="720" w:gutter="0"/>
          <w:cols w:space="720"/>
        </w:sectPr>
      </w:pPr>
    </w:p>
    <w:p w14:paraId="61C62D63" w14:textId="77777777" w:rsidR="00C71BB1" w:rsidRDefault="00000000">
      <w:pPr>
        <w:spacing w:before="93"/>
        <w:ind w:left="82" w:right="84"/>
        <w:jc w:val="center"/>
        <w:rPr>
          <w:b/>
          <w:color w:val="2A2A2A"/>
          <w:w w:val="95"/>
          <w:sz w:val="18"/>
          <w:szCs w:val="18"/>
        </w:rPr>
      </w:pPr>
      <w:r>
        <w:rPr>
          <w:noProof/>
        </w:rPr>
        <w:lastRenderedPageBreak/>
        <w:drawing>
          <wp:anchor distT="0" distB="0" distL="0" distR="0" simplePos="0" relativeHeight="487567872" behindDoc="1" locked="0" layoutInCell="1" allowOverlap="1" wp14:anchorId="61C62D6A" wp14:editId="61C62D6B">
            <wp:simplePos x="0" y="0"/>
            <wp:positionH relativeFrom="page">
              <wp:posOffset>0</wp:posOffset>
            </wp:positionH>
            <wp:positionV relativeFrom="page">
              <wp:posOffset>0</wp:posOffset>
            </wp:positionV>
            <wp:extent cx="7562849" cy="10696574"/>
            <wp:effectExtent l="0" t="0" r="0" b="0"/>
            <wp:wrapNone/>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7" cstate="print"/>
                    <a:stretch>
                      <a:fillRect/>
                    </a:stretch>
                  </pic:blipFill>
                  <pic:spPr>
                    <a:xfrm>
                      <a:off x="0" y="0"/>
                      <a:ext cx="7562849" cy="10696574"/>
                    </a:xfrm>
                    <a:prstGeom prst="rect">
                      <a:avLst/>
                    </a:prstGeom>
                  </pic:spPr>
                </pic:pic>
              </a:graphicData>
            </a:graphic>
          </wp:anchor>
        </w:drawing>
      </w:r>
      <w:r>
        <w:rPr>
          <w:b/>
          <w:color w:val="2A2A2A"/>
          <w:w w:val="95"/>
          <w:sz w:val="38"/>
        </w:rPr>
        <w:t>PLENARY</w:t>
      </w:r>
      <w:r>
        <w:rPr>
          <w:b/>
          <w:color w:val="2A2A2A"/>
          <w:spacing w:val="52"/>
          <w:w w:val="95"/>
          <w:sz w:val="38"/>
        </w:rPr>
        <w:t xml:space="preserve"> </w:t>
      </w:r>
      <w:r>
        <w:rPr>
          <w:b/>
          <w:color w:val="2A2A2A"/>
          <w:w w:val="95"/>
          <w:sz w:val="38"/>
        </w:rPr>
        <w:t>VIDEO</w:t>
      </w:r>
      <w:r>
        <w:rPr>
          <w:b/>
          <w:color w:val="2A2A2A"/>
          <w:spacing w:val="53"/>
          <w:w w:val="95"/>
          <w:sz w:val="38"/>
        </w:rPr>
        <w:t xml:space="preserve"> </w:t>
      </w:r>
      <w:r>
        <w:rPr>
          <w:b/>
          <w:color w:val="2A2A2A"/>
          <w:w w:val="95"/>
          <w:sz w:val="38"/>
        </w:rPr>
        <w:t>PRESENTATIONS</w:t>
      </w:r>
    </w:p>
    <w:p w14:paraId="0FF2EAD9" w14:textId="77777777" w:rsidR="00DA2FF6" w:rsidRPr="00DA2FF6" w:rsidRDefault="00DA2FF6">
      <w:pPr>
        <w:spacing w:before="93"/>
        <w:ind w:left="82" w:right="84"/>
        <w:jc w:val="center"/>
        <w:rPr>
          <w:b/>
          <w:sz w:val="18"/>
          <w:szCs w:val="18"/>
        </w:rPr>
      </w:pPr>
    </w:p>
    <w:p w14:paraId="48FE6E5C" w14:textId="77777777" w:rsidR="00D75616" w:rsidRDefault="00C74FAE" w:rsidP="00C36319">
      <w:pPr>
        <w:pStyle w:val="BodyText"/>
        <w:ind w:left="82" w:right="84"/>
        <w:jc w:val="center"/>
        <w:rPr>
          <w:rFonts w:asciiTheme="minorHAnsi" w:hAnsiTheme="minorHAnsi" w:cstheme="minorHAnsi"/>
          <w:b w:val="0"/>
          <w:bCs w:val="0"/>
        </w:rPr>
      </w:pPr>
      <w:r w:rsidRPr="005F1F53">
        <w:rPr>
          <w:rFonts w:asciiTheme="minorHAnsi" w:hAnsiTheme="minorHAnsi" w:cstheme="minorHAnsi"/>
          <w:b w:val="0"/>
          <w:bCs w:val="0"/>
        </w:rPr>
        <w:t>Plenary video presentations will highlight some aspects of each theme to stimulate</w:t>
      </w:r>
      <w:r w:rsidR="000C1EF4" w:rsidRPr="005F1F53">
        <w:rPr>
          <w:rFonts w:asciiTheme="minorHAnsi" w:hAnsiTheme="minorHAnsi" w:cstheme="minorHAnsi"/>
          <w:b w:val="0"/>
          <w:bCs w:val="0"/>
        </w:rPr>
        <w:t xml:space="preserve"> conversations among participants at the summer school</w:t>
      </w:r>
      <w:r w:rsidR="005F1F53" w:rsidRPr="005F1F53">
        <w:rPr>
          <w:rFonts w:asciiTheme="minorHAnsi" w:hAnsiTheme="minorHAnsi" w:cstheme="minorHAnsi"/>
          <w:b w:val="0"/>
          <w:bCs w:val="0"/>
        </w:rPr>
        <w:t xml:space="preserve">s that explore how individuals living in their own settings can contribute to the betterment of the world. </w:t>
      </w:r>
    </w:p>
    <w:p w14:paraId="61D4B762" w14:textId="4818C2B2" w:rsidR="00C74FAE" w:rsidRPr="00C36319" w:rsidRDefault="00C36319" w:rsidP="00C36319">
      <w:pPr>
        <w:pStyle w:val="BodyText"/>
        <w:ind w:left="82" w:right="84"/>
        <w:jc w:val="center"/>
        <w:rPr>
          <w:rFonts w:asciiTheme="minorHAnsi" w:hAnsiTheme="minorHAnsi" w:cstheme="minorHAnsi"/>
          <w:b w:val="0"/>
          <w:bCs w:val="0"/>
          <w:lang w:val="en-NZ"/>
        </w:rPr>
      </w:pPr>
      <w:r w:rsidRPr="00C36319">
        <w:rPr>
          <w:rFonts w:asciiTheme="minorHAnsi" w:hAnsiTheme="minorHAnsi" w:cstheme="minorHAnsi"/>
          <w:b w:val="0"/>
          <w:bCs w:val="0"/>
          <w:lang w:val="en-NZ"/>
        </w:rPr>
        <w:t>Each day will begin with a pre-recorded video presentation, followed by in-person</w:t>
      </w:r>
      <w:r>
        <w:rPr>
          <w:rFonts w:asciiTheme="minorHAnsi" w:hAnsiTheme="minorHAnsi" w:cstheme="minorHAnsi"/>
          <w:b w:val="0"/>
          <w:bCs w:val="0"/>
          <w:lang w:val="en-NZ"/>
        </w:rPr>
        <w:t xml:space="preserve"> </w:t>
      </w:r>
      <w:r w:rsidR="00B034F3">
        <w:rPr>
          <w:rFonts w:asciiTheme="minorHAnsi" w:hAnsiTheme="minorHAnsi" w:cstheme="minorHAnsi"/>
          <w:b w:val="0"/>
          <w:bCs w:val="0"/>
          <w:lang w:val="en-NZ"/>
        </w:rPr>
        <w:t>sessions</w:t>
      </w:r>
      <w:r w:rsidRPr="00C36319">
        <w:rPr>
          <w:rFonts w:asciiTheme="minorHAnsi" w:hAnsiTheme="minorHAnsi" w:cstheme="minorHAnsi"/>
          <w:b w:val="0"/>
          <w:bCs w:val="0"/>
          <w:lang w:val="en-NZ"/>
        </w:rPr>
        <w:t xml:space="preserve"> to explore the topic.</w:t>
      </w:r>
      <w:r w:rsidR="005F1F53" w:rsidRPr="00AE2E10">
        <w:rPr>
          <w:rFonts w:asciiTheme="minorHAnsi" w:hAnsiTheme="minorHAnsi" w:cstheme="minorHAnsi"/>
          <w:b w:val="0"/>
          <w:bCs w:val="0"/>
          <w:sz w:val="24"/>
          <w:szCs w:val="24"/>
        </w:rPr>
        <w:t>*</w:t>
      </w:r>
    </w:p>
    <w:p w14:paraId="0D4F918D" w14:textId="77777777" w:rsidR="00DA2FF6" w:rsidRPr="00DA2FF6" w:rsidRDefault="00DA2FF6">
      <w:pPr>
        <w:pStyle w:val="BodyText"/>
        <w:ind w:left="82" w:right="84"/>
        <w:jc w:val="center"/>
        <w:rPr>
          <w:rFonts w:asciiTheme="minorHAnsi" w:hAnsiTheme="minorHAnsi" w:cstheme="minorHAnsi"/>
          <w:b w:val="0"/>
          <w:bCs w:val="0"/>
          <w:sz w:val="20"/>
          <w:szCs w:val="20"/>
        </w:rPr>
      </w:pPr>
    </w:p>
    <w:p w14:paraId="5DE9FBAD" w14:textId="77777777" w:rsidR="005F1F53" w:rsidRPr="00C74FAE" w:rsidRDefault="005F1F53">
      <w:pPr>
        <w:pStyle w:val="BodyText"/>
        <w:ind w:left="82" w:right="84"/>
        <w:jc w:val="center"/>
        <w:rPr>
          <w:rFonts w:asciiTheme="minorHAnsi" w:hAnsiTheme="minorHAnsi" w:cstheme="minorHAnsi"/>
          <w:color w:val="2A2A2A"/>
        </w:rPr>
      </w:pPr>
    </w:p>
    <w:p w14:paraId="61C62D67" w14:textId="0819D388" w:rsidR="00C71BB1" w:rsidRDefault="00000000">
      <w:pPr>
        <w:pStyle w:val="BodyText"/>
        <w:ind w:left="82" w:right="84"/>
        <w:jc w:val="center"/>
        <w:rPr>
          <w:color w:val="2A2A2A"/>
          <w:sz w:val="20"/>
          <w:szCs w:val="20"/>
        </w:rPr>
      </w:pPr>
      <w:r>
        <w:rPr>
          <w:color w:val="2A2A2A"/>
        </w:rPr>
        <w:t>Day</w:t>
      </w:r>
      <w:r>
        <w:rPr>
          <w:color w:val="2A2A2A"/>
          <w:spacing w:val="-15"/>
        </w:rPr>
        <w:t xml:space="preserve"> </w:t>
      </w:r>
      <w:r>
        <w:rPr>
          <w:color w:val="2A2A2A"/>
        </w:rPr>
        <w:t>One</w:t>
      </w:r>
      <w:r>
        <w:rPr>
          <w:color w:val="2A2A2A"/>
          <w:spacing w:val="-14"/>
        </w:rPr>
        <w:t xml:space="preserve"> </w:t>
      </w:r>
      <w:r>
        <w:rPr>
          <w:color w:val="2A2A2A"/>
          <w:w w:val="85"/>
        </w:rPr>
        <w:t xml:space="preserve">| </w:t>
      </w:r>
      <w:r>
        <w:rPr>
          <w:color w:val="2A2A2A"/>
        </w:rPr>
        <w:t>Constructing</w:t>
      </w:r>
      <w:r>
        <w:rPr>
          <w:color w:val="2A2A2A"/>
          <w:spacing w:val="-15"/>
        </w:rPr>
        <w:t xml:space="preserve"> </w:t>
      </w:r>
      <w:r>
        <w:rPr>
          <w:color w:val="2A2A2A"/>
        </w:rPr>
        <w:t>a</w:t>
      </w:r>
      <w:r>
        <w:rPr>
          <w:color w:val="2A2A2A"/>
          <w:spacing w:val="-14"/>
        </w:rPr>
        <w:t xml:space="preserve"> </w:t>
      </w:r>
      <w:r>
        <w:rPr>
          <w:color w:val="2A2A2A"/>
        </w:rPr>
        <w:t>peaceful</w:t>
      </w:r>
      <w:r>
        <w:rPr>
          <w:color w:val="2A2A2A"/>
          <w:spacing w:val="-15"/>
        </w:rPr>
        <w:t xml:space="preserve"> </w:t>
      </w:r>
      <w:r>
        <w:rPr>
          <w:color w:val="2A2A2A"/>
        </w:rPr>
        <w:t>society</w:t>
      </w:r>
    </w:p>
    <w:p w14:paraId="2972A809" w14:textId="77777777" w:rsidR="003925D0" w:rsidRPr="003925D0" w:rsidRDefault="003925D0">
      <w:pPr>
        <w:pStyle w:val="BodyText"/>
        <w:ind w:left="82" w:right="84"/>
        <w:jc w:val="center"/>
        <w:rPr>
          <w:color w:val="2A2A2A"/>
          <w:sz w:val="20"/>
          <w:szCs w:val="20"/>
        </w:rPr>
      </w:pPr>
    </w:p>
    <w:p w14:paraId="611AE172" w14:textId="0C0923B5" w:rsidR="001842DB" w:rsidRPr="004C3345" w:rsidRDefault="001842DB">
      <w:pPr>
        <w:pStyle w:val="BodyText"/>
        <w:ind w:left="82" w:right="84"/>
        <w:jc w:val="center"/>
        <w:rPr>
          <w:rFonts w:asciiTheme="minorHAnsi" w:hAnsiTheme="minorHAnsi" w:cstheme="minorHAnsi"/>
          <w:b w:val="0"/>
          <w:bCs w:val="0"/>
          <w:color w:val="2A2A2A"/>
        </w:rPr>
      </w:pPr>
      <w:r w:rsidRPr="004C3345">
        <w:rPr>
          <w:rFonts w:asciiTheme="minorHAnsi" w:hAnsiTheme="minorHAnsi" w:cstheme="minorHAnsi"/>
          <w:b w:val="0"/>
          <w:bCs w:val="0"/>
          <w:color w:val="2A2A2A"/>
        </w:rPr>
        <w:t>Oneness of humanity</w:t>
      </w:r>
      <w:r w:rsidR="00EB3FD0">
        <w:rPr>
          <w:rFonts w:asciiTheme="minorHAnsi" w:hAnsiTheme="minorHAnsi" w:cstheme="minorHAnsi"/>
          <w:b w:val="0"/>
          <w:bCs w:val="0"/>
          <w:color w:val="2A2A2A"/>
        </w:rPr>
        <w:t>:</w:t>
      </w:r>
      <w:r w:rsidRPr="004C3345">
        <w:rPr>
          <w:rFonts w:asciiTheme="minorHAnsi" w:hAnsiTheme="minorHAnsi" w:cstheme="minorHAnsi"/>
          <w:b w:val="0"/>
          <w:bCs w:val="0"/>
          <w:color w:val="2A2A2A"/>
        </w:rPr>
        <w:t xml:space="preserve"> our highest aspiration</w:t>
      </w:r>
    </w:p>
    <w:p w14:paraId="69286A8A" w14:textId="36E5C5F9" w:rsidR="001842DB" w:rsidRPr="004C3345" w:rsidRDefault="001842DB">
      <w:pPr>
        <w:pStyle w:val="BodyText"/>
        <w:ind w:left="82" w:right="84"/>
        <w:jc w:val="center"/>
        <w:rPr>
          <w:rFonts w:asciiTheme="minorHAnsi" w:hAnsiTheme="minorHAnsi" w:cstheme="minorHAnsi"/>
          <w:b w:val="0"/>
          <w:bCs w:val="0"/>
          <w:color w:val="2A2A2A"/>
        </w:rPr>
      </w:pPr>
      <w:r w:rsidRPr="004C3345">
        <w:rPr>
          <w:rFonts w:asciiTheme="minorHAnsi" w:hAnsiTheme="minorHAnsi" w:cstheme="minorHAnsi"/>
          <w:b w:val="0"/>
          <w:bCs w:val="0"/>
          <w:color w:val="2A2A2A"/>
        </w:rPr>
        <w:t>Essential prerequisites</w:t>
      </w:r>
    </w:p>
    <w:p w14:paraId="15AEA204" w14:textId="7B0EA14F" w:rsidR="00C86047" w:rsidRDefault="00C86047">
      <w:pPr>
        <w:pStyle w:val="BodyText"/>
        <w:ind w:left="82" w:right="84"/>
        <w:jc w:val="center"/>
        <w:rPr>
          <w:rFonts w:asciiTheme="minorHAnsi" w:hAnsiTheme="minorHAnsi" w:cstheme="minorHAnsi"/>
          <w:b w:val="0"/>
          <w:bCs w:val="0"/>
          <w:color w:val="2A2A2A"/>
          <w:sz w:val="20"/>
          <w:szCs w:val="20"/>
        </w:rPr>
      </w:pPr>
      <w:r w:rsidRPr="004C3345">
        <w:rPr>
          <w:rFonts w:asciiTheme="minorHAnsi" w:hAnsiTheme="minorHAnsi" w:cstheme="minorHAnsi"/>
          <w:b w:val="0"/>
          <w:bCs w:val="0"/>
          <w:color w:val="2A2A2A"/>
        </w:rPr>
        <w:t>Why here</w:t>
      </w:r>
      <w:r w:rsidR="00EB3FD0">
        <w:rPr>
          <w:rFonts w:asciiTheme="minorHAnsi" w:hAnsiTheme="minorHAnsi" w:cstheme="minorHAnsi"/>
          <w:b w:val="0"/>
          <w:bCs w:val="0"/>
          <w:color w:val="2A2A2A"/>
        </w:rPr>
        <w:t>,</w:t>
      </w:r>
      <w:r w:rsidRPr="004C3345">
        <w:rPr>
          <w:rFonts w:asciiTheme="minorHAnsi" w:hAnsiTheme="minorHAnsi" w:cstheme="minorHAnsi"/>
          <w:b w:val="0"/>
          <w:bCs w:val="0"/>
          <w:color w:val="2A2A2A"/>
        </w:rPr>
        <w:t xml:space="preserve"> why now</w:t>
      </w:r>
      <w:r w:rsidR="00EB3FD0">
        <w:rPr>
          <w:rFonts w:asciiTheme="minorHAnsi" w:hAnsiTheme="minorHAnsi" w:cstheme="minorHAnsi"/>
          <w:b w:val="0"/>
          <w:bCs w:val="0"/>
          <w:color w:val="2A2A2A"/>
        </w:rPr>
        <w:t>?</w:t>
      </w:r>
      <w:r w:rsidRPr="004C3345">
        <w:rPr>
          <w:rFonts w:asciiTheme="minorHAnsi" w:hAnsiTheme="minorHAnsi" w:cstheme="minorHAnsi"/>
          <w:b w:val="0"/>
          <w:bCs w:val="0"/>
          <w:color w:val="2A2A2A"/>
        </w:rPr>
        <w:t xml:space="preserve"> </w:t>
      </w:r>
      <w:r w:rsidR="00EB3FD0">
        <w:rPr>
          <w:rFonts w:asciiTheme="minorHAnsi" w:hAnsiTheme="minorHAnsi" w:cstheme="minorHAnsi"/>
          <w:b w:val="0"/>
          <w:bCs w:val="0"/>
          <w:color w:val="2A2A2A"/>
        </w:rPr>
        <w:t>O</w:t>
      </w:r>
      <w:r w:rsidRPr="004C3345">
        <w:rPr>
          <w:rFonts w:asciiTheme="minorHAnsi" w:hAnsiTheme="minorHAnsi" w:cstheme="minorHAnsi"/>
          <w:b w:val="0"/>
          <w:bCs w:val="0"/>
          <w:color w:val="2A2A2A"/>
        </w:rPr>
        <w:t>ur window of opportunity</w:t>
      </w:r>
    </w:p>
    <w:p w14:paraId="12E3FE74" w14:textId="77777777" w:rsidR="00DA2FF6" w:rsidRPr="00DA2FF6" w:rsidRDefault="00DA2FF6">
      <w:pPr>
        <w:pStyle w:val="BodyText"/>
        <w:ind w:left="82" w:right="84"/>
        <w:jc w:val="center"/>
        <w:rPr>
          <w:rFonts w:asciiTheme="minorHAnsi" w:hAnsiTheme="minorHAnsi" w:cstheme="minorHAnsi"/>
          <w:b w:val="0"/>
          <w:bCs w:val="0"/>
          <w:color w:val="2A2A2A"/>
          <w:sz w:val="20"/>
          <w:szCs w:val="20"/>
        </w:rPr>
      </w:pPr>
    </w:p>
    <w:p w14:paraId="69BDFDEA" w14:textId="77777777" w:rsidR="00C86047" w:rsidRDefault="00C86047">
      <w:pPr>
        <w:pStyle w:val="BodyText"/>
        <w:ind w:left="82" w:right="84"/>
        <w:jc w:val="center"/>
        <w:rPr>
          <w:color w:val="2A2A2A"/>
        </w:rPr>
      </w:pPr>
    </w:p>
    <w:p w14:paraId="2811BD4E" w14:textId="120EC964" w:rsidR="00C86047" w:rsidRDefault="00C86047">
      <w:pPr>
        <w:pStyle w:val="BodyText"/>
        <w:ind w:left="82" w:right="84"/>
        <w:jc w:val="center"/>
        <w:rPr>
          <w:color w:val="2A2A2A"/>
          <w:sz w:val="20"/>
          <w:szCs w:val="20"/>
        </w:rPr>
      </w:pPr>
      <w:r>
        <w:rPr>
          <w:color w:val="2A2A2A"/>
        </w:rPr>
        <w:t>Day Two| Humanity’s coming of age</w:t>
      </w:r>
    </w:p>
    <w:p w14:paraId="5561F641" w14:textId="77777777" w:rsidR="003925D0" w:rsidRPr="003925D0" w:rsidRDefault="003925D0">
      <w:pPr>
        <w:pStyle w:val="BodyText"/>
        <w:ind w:left="82" w:right="84"/>
        <w:jc w:val="center"/>
        <w:rPr>
          <w:color w:val="2A2A2A"/>
          <w:sz w:val="20"/>
          <w:szCs w:val="20"/>
        </w:rPr>
      </w:pPr>
    </w:p>
    <w:p w14:paraId="2323273F" w14:textId="5ACA4227" w:rsidR="00C86047" w:rsidRPr="004C3345" w:rsidRDefault="00C86047">
      <w:pPr>
        <w:pStyle w:val="BodyText"/>
        <w:ind w:left="82" w:right="84"/>
        <w:jc w:val="center"/>
        <w:rPr>
          <w:rFonts w:asciiTheme="minorHAnsi" w:hAnsiTheme="minorHAnsi" w:cstheme="minorHAnsi"/>
          <w:b w:val="0"/>
          <w:bCs w:val="0"/>
          <w:color w:val="2A2A2A"/>
        </w:rPr>
      </w:pPr>
      <w:r w:rsidRPr="004C3345">
        <w:rPr>
          <w:rFonts w:asciiTheme="minorHAnsi" w:hAnsiTheme="minorHAnsi" w:cstheme="minorHAnsi"/>
          <w:b w:val="0"/>
          <w:bCs w:val="0"/>
          <w:color w:val="2A2A2A"/>
        </w:rPr>
        <w:t>How far the world has come</w:t>
      </w:r>
    </w:p>
    <w:p w14:paraId="151B68BD" w14:textId="7EFB14CF" w:rsidR="00C86047" w:rsidRPr="004C3345" w:rsidRDefault="00C86047">
      <w:pPr>
        <w:pStyle w:val="BodyText"/>
        <w:ind w:left="82" w:right="84"/>
        <w:jc w:val="center"/>
        <w:rPr>
          <w:rFonts w:asciiTheme="minorHAnsi" w:hAnsiTheme="minorHAnsi" w:cstheme="minorHAnsi"/>
          <w:b w:val="0"/>
          <w:bCs w:val="0"/>
          <w:color w:val="2A2A2A"/>
        </w:rPr>
      </w:pPr>
      <w:r w:rsidRPr="004C3345">
        <w:rPr>
          <w:rFonts w:asciiTheme="minorHAnsi" w:hAnsiTheme="minorHAnsi" w:cstheme="minorHAnsi"/>
          <w:b w:val="0"/>
          <w:bCs w:val="0"/>
          <w:color w:val="2A2A2A"/>
        </w:rPr>
        <w:t xml:space="preserve">How far the </w:t>
      </w:r>
      <w:r w:rsidR="002C53E1" w:rsidRPr="002C53E1">
        <w:rPr>
          <w:rFonts w:asciiTheme="minorHAnsi" w:hAnsiTheme="minorHAnsi" w:cstheme="minorHAnsi"/>
          <w:b w:val="0"/>
          <w:bCs w:val="0"/>
          <w:color w:val="2A2A2A"/>
          <w:w w:val="95"/>
        </w:rPr>
        <w:t>Bahá'í</w:t>
      </w:r>
      <w:r w:rsidRPr="004C3345">
        <w:rPr>
          <w:rFonts w:asciiTheme="minorHAnsi" w:hAnsiTheme="minorHAnsi" w:cstheme="minorHAnsi"/>
          <w:b w:val="0"/>
          <w:bCs w:val="0"/>
          <w:color w:val="2A2A2A"/>
        </w:rPr>
        <w:t xml:space="preserve"> community has developed</w:t>
      </w:r>
    </w:p>
    <w:p w14:paraId="7901EEEB" w14:textId="421A38B7" w:rsidR="00C86047" w:rsidRPr="004C3345" w:rsidRDefault="00C86047">
      <w:pPr>
        <w:pStyle w:val="BodyText"/>
        <w:ind w:left="82" w:right="84"/>
        <w:jc w:val="center"/>
        <w:rPr>
          <w:rFonts w:asciiTheme="minorHAnsi" w:hAnsiTheme="minorHAnsi" w:cstheme="minorHAnsi"/>
          <w:b w:val="0"/>
          <w:bCs w:val="0"/>
          <w:color w:val="2A2A2A"/>
        </w:rPr>
      </w:pPr>
      <w:r w:rsidRPr="004C3345">
        <w:rPr>
          <w:rFonts w:asciiTheme="minorHAnsi" w:hAnsiTheme="minorHAnsi" w:cstheme="minorHAnsi"/>
          <w:b w:val="0"/>
          <w:bCs w:val="0"/>
          <w:color w:val="2A2A2A"/>
        </w:rPr>
        <w:t>New thoughts</w:t>
      </w:r>
      <w:r w:rsidR="00C01390" w:rsidRPr="004C3345">
        <w:rPr>
          <w:rFonts w:asciiTheme="minorHAnsi" w:hAnsiTheme="minorHAnsi" w:cstheme="minorHAnsi"/>
          <w:b w:val="0"/>
          <w:bCs w:val="0"/>
          <w:color w:val="2A2A2A"/>
        </w:rPr>
        <w:t>, new habits</w:t>
      </w:r>
      <w:r w:rsidR="00BD0E06" w:rsidRPr="004C3345">
        <w:rPr>
          <w:rFonts w:asciiTheme="minorHAnsi" w:hAnsiTheme="minorHAnsi" w:cstheme="minorHAnsi"/>
          <w:b w:val="0"/>
          <w:bCs w:val="0"/>
          <w:color w:val="2A2A2A"/>
        </w:rPr>
        <w:t>, new tools fit for the age of maturity</w:t>
      </w:r>
    </w:p>
    <w:p w14:paraId="7EFDCB16" w14:textId="195D8571" w:rsidR="00BD0E06" w:rsidRDefault="00BD0E06">
      <w:pPr>
        <w:pStyle w:val="BodyText"/>
        <w:ind w:left="82" w:right="84"/>
        <w:jc w:val="center"/>
        <w:rPr>
          <w:rFonts w:asciiTheme="minorHAnsi" w:hAnsiTheme="minorHAnsi" w:cstheme="minorHAnsi"/>
          <w:b w:val="0"/>
          <w:bCs w:val="0"/>
          <w:color w:val="2A2A2A"/>
          <w:sz w:val="20"/>
          <w:szCs w:val="20"/>
        </w:rPr>
      </w:pPr>
      <w:r w:rsidRPr="004C3345">
        <w:rPr>
          <w:rFonts w:asciiTheme="minorHAnsi" w:hAnsiTheme="minorHAnsi" w:cstheme="minorHAnsi"/>
          <w:b w:val="0"/>
          <w:bCs w:val="0"/>
          <w:color w:val="2A2A2A"/>
        </w:rPr>
        <w:t>Traversing the evolving stages of peace</w:t>
      </w:r>
    </w:p>
    <w:p w14:paraId="580AD673" w14:textId="77777777" w:rsidR="00DA2FF6" w:rsidRPr="00DA2FF6" w:rsidRDefault="00DA2FF6">
      <w:pPr>
        <w:pStyle w:val="BodyText"/>
        <w:ind w:left="82" w:right="84"/>
        <w:jc w:val="center"/>
        <w:rPr>
          <w:rFonts w:asciiTheme="minorHAnsi" w:hAnsiTheme="minorHAnsi" w:cstheme="minorHAnsi"/>
          <w:b w:val="0"/>
          <w:bCs w:val="0"/>
          <w:color w:val="2A2A2A"/>
          <w:sz w:val="20"/>
          <w:szCs w:val="20"/>
        </w:rPr>
      </w:pPr>
    </w:p>
    <w:p w14:paraId="0BA652AF" w14:textId="77777777" w:rsidR="00BD0E06" w:rsidRDefault="00BD0E06">
      <w:pPr>
        <w:pStyle w:val="BodyText"/>
        <w:ind w:left="82" w:right="84"/>
        <w:jc w:val="center"/>
      </w:pPr>
    </w:p>
    <w:p w14:paraId="05DDD3EA" w14:textId="650D7C25" w:rsidR="00EB6F85" w:rsidRDefault="00EB6F85" w:rsidP="00EB6F85">
      <w:pPr>
        <w:pStyle w:val="BodyText"/>
        <w:ind w:left="82" w:right="84"/>
        <w:jc w:val="center"/>
        <w:rPr>
          <w:color w:val="2A2A2A"/>
          <w:sz w:val="20"/>
          <w:szCs w:val="20"/>
        </w:rPr>
      </w:pPr>
      <w:r>
        <w:rPr>
          <w:color w:val="2A2A2A"/>
        </w:rPr>
        <w:t>Day Three| Building a refuge for mankind</w:t>
      </w:r>
    </w:p>
    <w:p w14:paraId="47BE4850" w14:textId="77777777" w:rsidR="003925D0" w:rsidRPr="003925D0" w:rsidRDefault="003925D0" w:rsidP="00EB6F85">
      <w:pPr>
        <w:pStyle w:val="BodyText"/>
        <w:ind w:left="82" w:right="84"/>
        <w:jc w:val="center"/>
        <w:rPr>
          <w:color w:val="2A2A2A"/>
          <w:sz w:val="20"/>
          <w:szCs w:val="20"/>
        </w:rPr>
      </w:pPr>
    </w:p>
    <w:p w14:paraId="004D7623" w14:textId="33E976A2" w:rsidR="00EB6F85" w:rsidRPr="00F3798C" w:rsidRDefault="00EB6F85" w:rsidP="00EB6F85">
      <w:pPr>
        <w:pStyle w:val="BodyText"/>
        <w:ind w:left="82" w:right="84"/>
        <w:jc w:val="center"/>
        <w:rPr>
          <w:rFonts w:asciiTheme="minorHAnsi" w:hAnsiTheme="minorHAnsi" w:cstheme="minorHAnsi"/>
          <w:b w:val="0"/>
          <w:bCs w:val="0"/>
          <w:color w:val="2A2A2A"/>
        </w:rPr>
      </w:pPr>
      <w:r w:rsidRPr="00F3798C">
        <w:rPr>
          <w:rFonts w:asciiTheme="minorHAnsi" w:hAnsiTheme="minorHAnsi" w:cstheme="minorHAnsi"/>
          <w:b w:val="0"/>
          <w:bCs w:val="0"/>
          <w:color w:val="2A2A2A"/>
        </w:rPr>
        <w:t>Humanity in search of hope and lasting peace</w:t>
      </w:r>
    </w:p>
    <w:p w14:paraId="20379BD9" w14:textId="527C57D8" w:rsidR="00EB6F85" w:rsidRPr="00F3798C" w:rsidRDefault="00EB6F85" w:rsidP="00EB6F85">
      <w:pPr>
        <w:pStyle w:val="BodyText"/>
        <w:ind w:left="82" w:right="84"/>
        <w:jc w:val="center"/>
        <w:rPr>
          <w:rFonts w:asciiTheme="minorHAnsi" w:hAnsiTheme="minorHAnsi" w:cstheme="minorHAnsi"/>
          <w:b w:val="0"/>
          <w:bCs w:val="0"/>
          <w:color w:val="2A2A2A"/>
        </w:rPr>
      </w:pPr>
      <w:r w:rsidRPr="00F3798C">
        <w:rPr>
          <w:rFonts w:asciiTheme="minorHAnsi" w:hAnsiTheme="minorHAnsi" w:cstheme="minorHAnsi"/>
          <w:b w:val="0"/>
          <w:bCs w:val="0"/>
          <w:color w:val="2A2A2A"/>
        </w:rPr>
        <w:t>The Divine Physician and His diagnosis</w:t>
      </w:r>
    </w:p>
    <w:p w14:paraId="2C1593D4" w14:textId="6BA6EECF" w:rsidR="00EB6F85" w:rsidRDefault="002F5158" w:rsidP="00EB6F85">
      <w:pPr>
        <w:pStyle w:val="BodyText"/>
        <w:ind w:left="82" w:right="84"/>
        <w:jc w:val="center"/>
        <w:rPr>
          <w:rFonts w:asciiTheme="minorHAnsi" w:hAnsiTheme="minorHAnsi" w:cstheme="minorHAnsi"/>
          <w:b w:val="0"/>
          <w:bCs w:val="0"/>
          <w:color w:val="2A2A2A"/>
          <w:sz w:val="20"/>
          <w:szCs w:val="20"/>
        </w:rPr>
      </w:pPr>
      <w:r w:rsidRPr="00F3798C">
        <w:rPr>
          <w:rFonts w:asciiTheme="minorHAnsi" w:hAnsiTheme="minorHAnsi" w:cstheme="minorHAnsi"/>
          <w:b w:val="0"/>
          <w:bCs w:val="0"/>
          <w:color w:val="2A2A2A"/>
        </w:rPr>
        <w:t>Peace and unity as the next stage of evolution</w:t>
      </w:r>
    </w:p>
    <w:p w14:paraId="60DAFE92" w14:textId="77777777" w:rsidR="00DA2FF6" w:rsidRPr="00DA2FF6" w:rsidRDefault="00DA2FF6" w:rsidP="00EB6F85">
      <w:pPr>
        <w:pStyle w:val="BodyText"/>
        <w:ind w:left="82" w:right="84"/>
        <w:jc w:val="center"/>
        <w:rPr>
          <w:rFonts w:asciiTheme="minorHAnsi" w:hAnsiTheme="minorHAnsi" w:cstheme="minorHAnsi"/>
          <w:b w:val="0"/>
          <w:bCs w:val="0"/>
          <w:color w:val="2A2A2A"/>
          <w:sz w:val="20"/>
          <w:szCs w:val="20"/>
        </w:rPr>
      </w:pPr>
    </w:p>
    <w:p w14:paraId="56DE8457" w14:textId="77777777" w:rsidR="002F5158" w:rsidRDefault="002F5158" w:rsidP="00EB6F85">
      <w:pPr>
        <w:pStyle w:val="BodyText"/>
        <w:ind w:left="82" w:right="84"/>
        <w:jc w:val="center"/>
        <w:rPr>
          <w:color w:val="2A2A2A"/>
        </w:rPr>
      </w:pPr>
    </w:p>
    <w:p w14:paraId="62603986" w14:textId="4A8BE881" w:rsidR="002F5158" w:rsidRDefault="002F5158" w:rsidP="002F5158">
      <w:pPr>
        <w:pStyle w:val="BodyText"/>
        <w:ind w:left="82" w:right="84"/>
        <w:jc w:val="center"/>
        <w:rPr>
          <w:color w:val="2A2A2A"/>
          <w:sz w:val="20"/>
          <w:szCs w:val="20"/>
        </w:rPr>
      </w:pPr>
      <w:r>
        <w:rPr>
          <w:color w:val="2A2A2A"/>
        </w:rPr>
        <w:t>Day Four| Becoming true practitioners of peace</w:t>
      </w:r>
    </w:p>
    <w:p w14:paraId="3E24EDB7" w14:textId="77777777" w:rsidR="003925D0" w:rsidRPr="003925D0" w:rsidRDefault="003925D0" w:rsidP="002F5158">
      <w:pPr>
        <w:pStyle w:val="BodyText"/>
        <w:ind w:left="82" w:right="84"/>
        <w:jc w:val="center"/>
        <w:rPr>
          <w:color w:val="2A2A2A"/>
          <w:sz w:val="20"/>
          <w:szCs w:val="20"/>
        </w:rPr>
      </w:pPr>
    </w:p>
    <w:p w14:paraId="28BC12D2" w14:textId="575470E2" w:rsidR="002F5158" w:rsidRPr="00F3798C" w:rsidRDefault="002F5158" w:rsidP="002F5158">
      <w:pPr>
        <w:pStyle w:val="BodyText"/>
        <w:ind w:left="82" w:right="84"/>
        <w:jc w:val="center"/>
        <w:rPr>
          <w:rFonts w:asciiTheme="minorHAnsi" w:hAnsiTheme="minorHAnsi" w:cstheme="minorHAnsi"/>
          <w:b w:val="0"/>
          <w:bCs w:val="0"/>
          <w:color w:val="2A2A2A"/>
        </w:rPr>
      </w:pPr>
      <w:r w:rsidRPr="00F3798C">
        <w:rPr>
          <w:rFonts w:asciiTheme="minorHAnsi" w:hAnsiTheme="minorHAnsi" w:cstheme="minorHAnsi"/>
          <w:b w:val="0"/>
          <w:bCs w:val="0"/>
          <w:color w:val="2A2A2A"/>
        </w:rPr>
        <w:t>Fostering individual attitude and habit of peace</w:t>
      </w:r>
    </w:p>
    <w:p w14:paraId="096DEF57" w14:textId="3F358623" w:rsidR="009D10B1" w:rsidRPr="00F3798C" w:rsidRDefault="00F3798C" w:rsidP="002F5158">
      <w:pPr>
        <w:pStyle w:val="BodyText"/>
        <w:ind w:left="82" w:right="84"/>
        <w:jc w:val="center"/>
        <w:rPr>
          <w:rFonts w:asciiTheme="minorHAnsi" w:hAnsiTheme="minorHAnsi" w:cstheme="minorHAnsi"/>
          <w:b w:val="0"/>
          <w:bCs w:val="0"/>
          <w:color w:val="2A2A2A"/>
        </w:rPr>
      </w:pPr>
      <w:r w:rsidRPr="00F3798C">
        <w:rPr>
          <w:rFonts w:asciiTheme="minorHAnsi" w:hAnsiTheme="minorHAnsi" w:cstheme="minorHAnsi"/>
          <w:b w:val="0"/>
          <w:bCs w:val="0"/>
          <w:color w:val="2A2A2A"/>
        </w:rPr>
        <w:t>Collective endeavour to build peace in our community</w:t>
      </w:r>
    </w:p>
    <w:p w14:paraId="3CD4CE45" w14:textId="5B571E23" w:rsidR="00F3798C" w:rsidRDefault="00F3798C" w:rsidP="002F5158">
      <w:pPr>
        <w:pStyle w:val="BodyText"/>
        <w:ind w:left="82" w:right="84"/>
        <w:jc w:val="center"/>
        <w:rPr>
          <w:rFonts w:asciiTheme="minorHAnsi" w:hAnsiTheme="minorHAnsi" w:cstheme="minorHAnsi"/>
          <w:b w:val="0"/>
          <w:bCs w:val="0"/>
          <w:color w:val="2A2A2A"/>
          <w:sz w:val="20"/>
          <w:szCs w:val="20"/>
        </w:rPr>
      </w:pPr>
      <w:r w:rsidRPr="00F3798C">
        <w:rPr>
          <w:rFonts w:asciiTheme="minorHAnsi" w:hAnsiTheme="minorHAnsi" w:cstheme="minorHAnsi"/>
          <w:b w:val="0"/>
          <w:bCs w:val="0"/>
          <w:color w:val="2A2A2A"/>
        </w:rPr>
        <w:t>Advance in collective consciousness to weave a new pattern of community life</w:t>
      </w:r>
    </w:p>
    <w:p w14:paraId="3642F8B7" w14:textId="77777777" w:rsidR="00DA2FF6" w:rsidRPr="00DA2FF6" w:rsidRDefault="00DA2FF6" w:rsidP="002F5158">
      <w:pPr>
        <w:pStyle w:val="BodyText"/>
        <w:ind w:left="82" w:right="84"/>
        <w:jc w:val="center"/>
        <w:rPr>
          <w:rFonts w:asciiTheme="minorHAnsi" w:hAnsiTheme="minorHAnsi" w:cstheme="minorHAnsi"/>
          <w:b w:val="0"/>
          <w:bCs w:val="0"/>
          <w:color w:val="2A2A2A"/>
          <w:sz w:val="20"/>
          <w:szCs w:val="20"/>
        </w:rPr>
      </w:pPr>
    </w:p>
    <w:p w14:paraId="49F74548" w14:textId="77777777" w:rsidR="004E5F92" w:rsidRDefault="004E5F92" w:rsidP="002F5158">
      <w:pPr>
        <w:pStyle w:val="BodyText"/>
        <w:ind w:left="82" w:right="84"/>
        <w:jc w:val="center"/>
        <w:rPr>
          <w:rFonts w:asciiTheme="minorHAnsi" w:hAnsiTheme="minorHAnsi" w:cstheme="minorHAnsi"/>
          <w:b w:val="0"/>
          <w:bCs w:val="0"/>
          <w:color w:val="2A2A2A"/>
        </w:rPr>
      </w:pPr>
    </w:p>
    <w:p w14:paraId="135A6208" w14:textId="01370D42" w:rsidR="004E5F92" w:rsidRPr="004E5F92" w:rsidRDefault="004E5F92" w:rsidP="002F5158">
      <w:pPr>
        <w:pStyle w:val="BodyText"/>
        <w:ind w:left="82" w:right="84"/>
        <w:jc w:val="center"/>
        <w:rPr>
          <w:rFonts w:asciiTheme="minorHAnsi" w:hAnsiTheme="minorHAnsi" w:cstheme="minorHAnsi"/>
          <w:b w:val="0"/>
          <w:bCs w:val="0"/>
          <w:color w:val="2A2A2A"/>
          <w:sz w:val="22"/>
          <w:szCs w:val="22"/>
        </w:rPr>
      </w:pPr>
      <w:r w:rsidRPr="004E5F92">
        <w:rPr>
          <w:rFonts w:asciiTheme="minorHAnsi" w:hAnsiTheme="minorHAnsi" w:cstheme="minorHAnsi"/>
          <w:b w:val="0"/>
          <w:bCs w:val="0"/>
          <w:color w:val="2A2A2A"/>
          <w:sz w:val="22"/>
          <w:szCs w:val="22"/>
        </w:rPr>
        <w:t>(*The programme may include one or two supplementary videos prepared by Bahá’í institutions.)</w:t>
      </w:r>
    </w:p>
    <w:p w14:paraId="42F986BE" w14:textId="77777777" w:rsidR="002F5158" w:rsidRDefault="002F5158" w:rsidP="00EB6F85">
      <w:pPr>
        <w:pStyle w:val="BodyText"/>
        <w:ind w:left="82" w:right="84"/>
        <w:jc w:val="center"/>
        <w:rPr>
          <w:color w:val="2A2A2A"/>
        </w:rPr>
      </w:pPr>
    </w:p>
    <w:p w14:paraId="4E71FC03" w14:textId="77777777" w:rsidR="00EB6F85" w:rsidRDefault="00EB6F85">
      <w:pPr>
        <w:pStyle w:val="BodyText"/>
        <w:ind w:left="82" w:right="84"/>
        <w:jc w:val="center"/>
      </w:pPr>
    </w:p>
    <w:sectPr w:rsidR="00EB6F85">
      <w:pgSz w:w="11910" w:h="16850"/>
      <w:pgMar w:top="1280" w:right="1360" w:bottom="280" w:left="136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rebuchet MS">
    <w:altName w:val="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drawingGridHorizontalSpacing w:val="110"/>
  <w:displayHorizontalDrawingGridEvery w:val="2"/>
  <w:characterSpacingControl w:val="doNotCompress"/>
  <w:compat>
    <w:ulTrailSpace/>
    <w:shapeLayoutLikeWW8/>
    <w:compatSetting w:name="compatibilityMode" w:uri="http://schemas.microsoft.com/office/word" w:val="14"/>
    <w:compatSetting w:name="useWord2013TrackBottomHyphenation" w:uri="http://schemas.microsoft.com/office/word" w:val="1"/>
  </w:compat>
  <w:rsids>
    <w:rsidRoot w:val="00C71BB1"/>
    <w:rsid w:val="00055BA2"/>
    <w:rsid w:val="000C1EF4"/>
    <w:rsid w:val="001842DB"/>
    <w:rsid w:val="002C53E1"/>
    <w:rsid w:val="002F5158"/>
    <w:rsid w:val="003925D0"/>
    <w:rsid w:val="003C54CC"/>
    <w:rsid w:val="004C3345"/>
    <w:rsid w:val="004E5F92"/>
    <w:rsid w:val="005F1F53"/>
    <w:rsid w:val="006D667E"/>
    <w:rsid w:val="00835562"/>
    <w:rsid w:val="009D10B1"/>
    <w:rsid w:val="00A60940"/>
    <w:rsid w:val="00AE2E10"/>
    <w:rsid w:val="00B034F3"/>
    <w:rsid w:val="00BD0E06"/>
    <w:rsid w:val="00BE3A54"/>
    <w:rsid w:val="00C01390"/>
    <w:rsid w:val="00C3246E"/>
    <w:rsid w:val="00C36319"/>
    <w:rsid w:val="00C71BB1"/>
    <w:rsid w:val="00C74FAE"/>
    <w:rsid w:val="00C86047"/>
    <w:rsid w:val="00CE2884"/>
    <w:rsid w:val="00D75616"/>
    <w:rsid w:val="00DA2FF6"/>
    <w:rsid w:val="00E043EA"/>
    <w:rsid w:val="00EB3FD0"/>
    <w:rsid w:val="00EB6F85"/>
    <w:rsid w:val="00EF0746"/>
    <w:rsid w:val="00F3798C"/>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C62D5E"/>
  <w15:docId w15:val="{70BA4B57-2F9E-4B54-953F-357EEE9384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rebuchet MS" w:eastAsia="Trebuchet MS" w:hAnsi="Trebuchet MS" w:cs="Trebuchet M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b/>
      <w:bCs/>
      <w:sz w:val="32"/>
      <w:szCs w:val="32"/>
    </w:rPr>
  </w:style>
  <w:style w:type="paragraph" w:styleId="Title">
    <w:name w:val="Title"/>
    <w:basedOn w:val="Normal"/>
    <w:uiPriority w:val="10"/>
    <w:qFormat/>
    <w:pPr>
      <w:spacing w:before="47" w:line="2034" w:lineRule="exact"/>
      <w:ind w:left="82" w:right="244"/>
      <w:jc w:val="center"/>
    </w:pPr>
    <w:rPr>
      <w:rFonts w:ascii="Cambria" w:eastAsia="Cambria" w:hAnsi="Cambria" w:cs="Cambria"/>
      <w:sz w:val="181"/>
      <w:szCs w:val="181"/>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5BB4B65F0DD6644A71F5422912A9C44" ma:contentTypeVersion="22" ma:contentTypeDescription="Create a new document." ma:contentTypeScope="" ma:versionID="ea59dda915bfbffa08ad9c6eae86f1c3">
  <xsd:schema xmlns:xsd="http://www.w3.org/2001/XMLSchema" xmlns:xs="http://www.w3.org/2001/XMLSchema" xmlns:p="http://schemas.microsoft.com/office/2006/metadata/properties" xmlns:ns2="b7042e1e-aa2e-4653-972b-058adee03962" xmlns:ns3="7753264f-f8c1-4f13-bb3d-1c2aabf8d1f2" targetNamespace="http://schemas.microsoft.com/office/2006/metadata/properties" ma:root="true" ma:fieldsID="04188e8d5575b471449740d1088054a2" ns2:_="" ns3:_="">
    <xsd:import namespace="b7042e1e-aa2e-4653-972b-058adee03962"/>
    <xsd:import namespace="7753264f-f8c1-4f13-bb3d-1c2aabf8d1f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3:SharedWithUsers" minOccurs="0"/>
                <xsd:element ref="ns3:SharedWithDetails" minOccurs="0"/>
                <xsd:element ref="ns2:lcf76f155ced4ddcb4097134ff3c332f" minOccurs="0"/>
                <xsd:element ref="ns3:TaxCatchAll" minOccurs="0"/>
                <xsd:element ref="ns2:Statu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7042e1e-aa2e-4653-972b-058adee0396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f31ddaea-23ca-4503-a8b0-e3553787f3e1" ma:termSetId="09814cd3-568e-fe90-9814-8d621ff8fb84" ma:anchorId="fba54fb3-c3e1-fe81-a776-ca4b69148c4d" ma:open="true" ma:isKeyword="false">
      <xsd:complexType>
        <xsd:sequence>
          <xsd:element ref="pc:Terms" minOccurs="0" maxOccurs="1"/>
        </xsd:sequence>
      </xsd:complexType>
    </xsd:element>
    <xsd:element name="Status" ma:index="24" nillable="true" ma:displayName="Status" ma:default="Work in progress" ma:format="Dropdown" ma:internalName="Status">
      <xsd:simpleType>
        <xsd:union memberTypes="dms:Text">
          <xsd:simpleType>
            <xsd:restriction base="dms:Choice">
              <xsd:enumeration value="Work in progress"/>
              <xsd:enumeration value="Work done"/>
              <xsd:enumeration value="Choice 3"/>
            </xsd:restriction>
          </xsd:simpleType>
        </xsd:union>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753264f-f8c1-4f13-bb3d-1c2aabf8d1f2"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f98d5266-997f-4497-ad76-803b8196e072}" ma:internalName="TaxCatchAll" ma:showField="CatchAllData" ma:web="7753264f-f8c1-4f13-bb3d-1c2aabf8d1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1D736E9-D3A1-4487-BA64-D92B7ED3648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7042e1e-aa2e-4653-972b-058adee03962"/>
    <ds:schemaRef ds:uri="7753264f-f8c1-4f13-bb3d-1c2aabf8d1f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DFDCBF3-4480-494C-B42F-15EF60CA74D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190</TotalTime>
  <Pages>2</Pages>
  <Words>308</Words>
  <Characters>1758</Characters>
  <Application>Microsoft Office Word</Application>
  <DocSecurity>0</DocSecurity>
  <Lines>14</Lines>
  <Paragraphs>4</Paragraphs>
  <ScaleCrop>false</ScaleCrop>
  <Company/>
  <LinksUpToDate>false</LinksUpToDate>
  <CharactersWithSpaces>2062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Summer (Flyer)</dc:title>
  <dc:creator>Thibah Irving Baha'i</dc:creator>
  <cp:keywords>DAGObtjd_nA,BAFsyTuGcOE</cp:keywords>
  <cp:lastModifiedBy>Thibah Irving</cp:lastModifiedBy>
  <cp:revision>30</cp:revision>
  <dcterms:created xsi:type="dcterms:W3CDTF">2024-09-02T22:52:00Z</dcterms:created>
  <dcterms:modified xsi:type="dcterms:W3CDTF">2024-09-03T22:26:00Z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2024-09-02T00:00:00Z</vt:filetime>
  </property>
  <property fmtid="{D5CDD505-2E9C-101B-9397-08002B2CF9AE}" pid="3" name="Creator">
    <vt:lpwstr>Canva</vt:lpwstr>
  </property>
  <property fmtid="{D5CDD505-2E9C-101B-9397-08002B2CF9AE}" pid="4" name="LastSaved">
    <vt:filetime>2024-09-02T00:00:00Z</vt:filetime>
  </property>
</Properties>
</file>